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74" w:rsidRPr="00C610FC" w:rsidRDefault="00E55191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  <w:r w:rsidRPr="00C610FC">
        <w:rPr>
          <w:rFonts w:ascii="Century" w:eastAsia="ＭＳ 明朝" w:hAnsi="ＭＳ 明朝" w:cs="ＭＳ 明朝" w:hint="eastAsia"/>
          <w:kern w:val="0"/>
          <w:szCs w:val="21"/>
        </w:rPr>
        <w:t>神埼市・吉野ヶ里町葬祭組合財務規則</w:t>
      </w:r>
    </w:p>
    <w:p w:rsidR="00D62374" w:rsidRPr="00C610FC" w:rsidRDefault="00965322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平成</w:t>
      </w:r>
      <w:r w:rsidR="00CE7230">
        <w:rPr>
          <w:rFonts w:ascii="Century" w:eastAsia="ＭＳ 明朝" w:hAnsi="ＭＳ 明朝" w:cs="ＭＳ 明朝"/>
          <w:kern w:val="0"/>
          <w:szCs w:val="21"/>
        </w:rPr>
        <w:t>29</w:t>
      </w:r>
      <w:r w:rsidR="00D62374" w:rsidRPr="00C610FC">
        <w:rPr>
          <w:rFonts w:ascii="Century" w:eastAsia="ＭＳ 明朝" w:hAnsi="ＭＳ 明朝" w:cs="ＭＳ 明朝" w:hint="eastAsia"/>
          <w:kern w:val="0"/>
          <w:szCs w:val="21"/>
        </w:rPr>
        <w:t>年</w:t>
      </w:r>
      <w:r w:rsidR="00CE7230">
        <w:rPr>
          <w:rFonts w:ascii="Century" w:eastAsia="ＭＳ 明朝" w:hAnsi="ＭＳ 明朝" w:cs="ＭＳ 明朝"/>
          <w:kern w:val="0"/>
          <w:szCs w:val="21"/>
        </w:rPr>
        <w:t>2</w:t>
      </w:r>
      <w:r w:rsidR="00E55191" w:rsidRPr="00C610FC">
        <w:rPr>
          <w:rFonts w:ascii="Century" w:eastAsia="ＭＳ 明朝" w:hAnsi="ＭＳ 明朝" w:cs="ＭＳ 明朝" w:hint="eastAsia"/>
          <w:kern w:val="0"/>
          <w:szCs w:val="21"/>
        </w:rPr>
        <w:t>月</w:t>
      </w:r>
      <w:r w:rsidR="00CE7230">
        <w:rPr>
          <w:rFonts w:ascii="Century" w:eastAsia="ＭＳ 明朝" w:hAnsi="ＭＳ 明朝" w:cs="ＭＳ 明朝"/>
          <w:kern w:val="0"/>
          <w:szCs w:val="21"/>
        </w:rPr>
        <w:t>6</w:t>
      </w:r>
      <w:r w:rsidR="00D62374" w:rsidRPr="00C610FC">
        <w:rPr>
          <w:rFonts w:ascii="Century" w:eastAsia="ＭＳ 明朝" w:hAnsi="ＭＳ 明朝" w:cs="ＭＳ 明朝" w:hint="eastAsia"/>
          <w:kern w:val="0"/>
          <w:szCs w:val="21"/>
        </w:rPr>
        <w:t>日</w:t>
      </w:r>
    </w:p>
    <w:p w:rsidR="00D62374" w:rsidRPr="00C610FC" w:rsidRDefault="00E55191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>規則第</w:t>
      </w:r>
      <w:r w:rsidR="00CE7230">
        <w:rPr>
          <w:rFonts w:ascii="Century" w:eastAsia="ＭＳ 明朝" w:hAnsi="ＭＳ 明朝" w:cs="ＭＳ 明朝"/>
          <w:kern w:val="0"/>
          <w:szCs w:val="21"/>
        </w:rPr>
        <w:t>5</w:t>
      </w:r>
      <w:r w:rsidR="00D62374" w:rsidRPr="00C610FC">
        <w:rPr>
          <w:rFonts w:ascii="Century" w:eastAsia="ＭＳ 明朝" w:hAnsi="ＭＳ 明朝" w:cs="ＭＳ 明朝" w:hint="eastAsia"/>
          <w:kern w:val="0"/>
          <w:szCs w:val="21"/>
        </w:rPr>
        <w:t>号</w:t>
      </w:r>
    </w:p>
    <w:p w:rsidR="00E55191" w:rsidRPr="00C610FC" w:rsidRDefault="00E55191" w:rsidP="00E55191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>（趣旨）</w:t>
      </w:r>
    </w:p>
    <w:p w:rsidR="00E55191" w:rsidRPr="00C610FC" w:rsidRDefault="00E55191" w:rsidP="00E55191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>第１条　この規則は、法令その他に定めがあるものを除くほか、財務に関する事務について、その能率的な運営と公正を確保するため、必要な事項を定めるものとする。</w:t>
      </w:r>
    </w:p>
    <w:p w:rsidR="00E55191" w:rsidRPr="00C610FC" w:rsidRDefault="00E55191" w:rsidP="00E55191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>（準用）</w:t>
      </w:r>
    </w:p>
    <w:p w:rsidR="00E55191" w:rsidRPr="00C610FC" w:rsidRDefault="00E55191" w:rsidP="00E55191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 xml:space="preserve">第２条　</w:t>
      </w:r>
      <w:r w:rsidR="00775F1D" w:rsidRPr="00C610FC">
        <w:rPr>
          <w:rFonts w:ascii="Century" w:eastAsia="ＭＳ 明朝" w:hAnsi="ＭＳ 明朝" w:cs="ＭＳ 明朝" w:hint="eastAsia"/>
          <w:kern w:val="0"/>
          <w:szCs w:val="21"/>
        </w:rPr>
        <w:t>神埼市・吉野ヶ里町葬祭</w:t>
      </w:r>
      <w:r w:rsidRPr="00C610FC">
        <w:rPr>
          <w:rFonts w:ascii="Century" w:eastAsia="ＭＳ 明朝" w:hAnsi="ＭＳ 明朝" w:cs="ＭＳ 明朝" w:hint="eastAsia"/>
          <w:kern w:val="0"/>
          <w:szCs w:val="21"/>
        </w:rPr>
        <w:t>組合の財務については、</w:t>
      </w:r>
      <w:r w:rsidR="00F32557" w:rsidRPr="00C610FC">
        <w:rPr>
          <w:rFonts w:ascii="Century" w:eastAsia="ＭＳ 明朝" w:hAnsi="ＭＳ 明朝" w:cs="ＭＳ 明朝" w:hint="eastAsia"/>
          <w:kern w:val="0"/>
          <w:szCs w:val="21"/>
        </w:rPr>
        <w:t>神埼</w:t>
      </w:r>
      <w:r w:rsidRPr="00C610FC">
        <w:rPr>
          <w:rFonts w:ascii="Century" w:eastAsia="ＭＳ 明朝" w:hAnsi="ＭＳ 明朝" w:cs="ＭＳ 明朝" w:hint="eastAsia"/>
          <w:kern w:val="0"/>
          <w:szCs w:val="21"/>
        </w:rPr>
        <w:t>市財務規則（平成１</w:t>
      </w:r>
      <w:r w:rsidR="00F32557" w:rsidRPr="00C610FC">
        <w:rPr>
          <w:rFonts w:ascii="Century" w:eastAsia="ＭＳ 明朝" w:hAnsi="ＭＳ 明朝" w:cs="ＭＳ 明朝" w:hint="eastAsia"/>
          <w:kern w:val="0"/>
          <w:szCs w:val="21"/>
        </w:rPr>
        <w:t>８年神埼</w:t>
      </w:r>
      <w:r w:rsidRPr="00C610FC">
        <w:rPr>
          <w:rFonts w:ascii="Century" w:eastAsia="ＭＳ 明朝" w:hAnsi="ＭＳ 明朝" w:cs="ＭＳ 明朝" w:hint="eastAsia"/>
          <w:kern w:val="0"/>
          <w:szCs w:val="21"/>
        </w:rPr>
        <w:t>市規則第</w:t>
      </w:r>
      <w:r w:rsidR="00F32557" w:rsidRPr="00C610FC">
        <w:rPr>
          <w:rFonts w:ascii="Century" w:eastAsia="ＭＳ 明朝" w:hAnsi="ＭＳ 明朝" w:cs="ＭＳ 明朝" w:hint="eastAsia"/>
          <w:kern w:val="0"/>
          <w:szCs w:val="21"/>
        </w:rPr>
        <w:t>４２</w:t>
      </w:r>
      <w:r w:rsidRPr="00C610FC">
        <w:rPr>
          <w:rFonts w:ascii="Century" w:eastAsia="ＭＳ 明朝" w:hAnsi="ＭＳ 明朝" w:cs="ＭＳ 明朝" w:hint="eastAsia"/>
          <w:kern w:val="0"/>
          <w:szCs w:val="21"/>
        </w:rPr>
        <w:t>号）を準用する。</w:t>
      </w:r>
    </w:p>
    <w:p w:rsidR="00E55191" w:rsidRPr="00C610FC" w:rsidRDefault="00E55191" w:rsidP="00E55191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610FC">
        <w:rPr>
          <w:rFonts w:ascii="Century" w:eastAsia="ＭＳ 明朝" w:hAnsi="ＭＳ 明朝" w:cs="ＭＳ 明朝" w:hint="eastAsia"/>
          <w:kern w:val="0"/>
          <w:szCs w:val="21"/>
        </w:rPr>
        <w:t>附　則</w:t>
      </w:r>
    </w:p>
    <w:p w:rsidR="00D62374" w:rsidRPr="00C610FC" w:rsidRDefault="00A7787F" w:rsidP="00A7787F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この規則は、</w:t>
      </w:r>
      <w:r w:rsidR="00CE7230">
        <w:rPr>
          <w:rFonts w:ascii="Century" w:eastAsia="ＭＳ 明朝" w:hAnsi="ＭＳ 明朝" w:cs="ＭＳ 明朝" w:hint="eastAsia"/>
          <w:kern w:val="0"/>
          <w:szCs w:val="21"/>
        </w:rPr>
        <w:t>公布の</w:t>
      </w:r>
      <w:r w:rsidR="00E55191" w:rsidRPr="00C610FC">
        <w:rPr>
          <w:rFonts w:ascii="Century" w:eastAsia="ＭＳ 明朝" w:hAnsi="ＭＳ 明朝" w:cs="ＭＳ 明朝" w:hint="eastAsia"/>
          <w:kern w:val="0"/>
          <w:szCs w:val="21"/>
        </w:rPr>
        <w:t>日から施行する。</w:t>
      </w:r>
      <w:bookmarkStart w:id="1" w:name="last"/>
      <w:bookmarkEnd w:id="1"/>
    </w:p>
    <w:sectPr w:rsidR="00D62374" w:rsidRPr="00C610FC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3" w:rsidRDefault="00B104C3">
      <w:r>
        <w:separator/>
      </w:r>
    </w:p>
  </w:endnote>
  <w:endnote w:type="continuationSeparator" w:id="0">
    <w:p w:rsidR="00B104C3" w:rsidRDefault="00B1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74" w:rsidRDefault="00D6237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44499A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3" w:rsidRDefault="00B104C3">
      <w:r>
        <w:separator/>
      </w:r>
    </w:p>
  </w:footnote>
  <w:footnote w:type="continuationSeparator" w:id="0">
    <w:p w:rsidR="00B104C3" w:rsidRDefault="00B1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74"/>
    <w:rsid w:val="004052F3"/>
    <w:rsid w:val="0044499A"/>
    <w:rsid w:val="00547890"/>
    <w:rsid w:val="00775F1D"/>
    <w:rsid w:val="00965322"/>
    <w:rsid w:val="00A7787F"/>
    <w:rsid w:val="00B104C3"/>
    <w:rsid w:val="00C25ED9"/>
    <w:rsid w:val="00C610FC"/>
    <w:rsid w:val="00CE7230"/>
    <w:rsid w:val="00D62374"/>
    <w:rsid w:val="00E55191"/>
    <w:rsid w:val="00F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C8B3F-DBC6-420C-8EC5-8E3E4025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237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6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2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na-kuboyama</dc:creator>
  <cp:keywords/>
  <dc:description/>
  <cp:lastModifiedBy>sousai</cp:lastModifiedBy>
  <cp:revision>2</cp:revision>
  <dcterms:created xsi:type="dcterms:W3CDTF">2019-05-10T07:57:00Z</dcterms:created>
  <dcterms:modified xsi:type="dcterms:W3CDTF">2019-05-10T07:57:00Z</dcterms:modified>
</cp:coreProperties>
</file>