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Ind w:w="1101" w:type="dxa"/>
        <w:tblLook w:val="04A0"/>
      </w:tblPr>
      <w:tblGrid>
        <w:gridCol w:w="8221"/>
      </w:tblGrid>
      <w:tr w:rsidR="004845C7" w:rsidTr="004F3353">
        <w:trPr>
          <w:trHeight w:val="70"/>
        </w:trPr>
        <w:tc>
          <w:tcPr>
            <w:tcW w:w="8221" w:type="dxa"/>
            <w:tcBorders>
              <w:top w:val="nil"/>
              <w:left w:val="nil"/>
              <w:bottom w:val="nil"/>
              <w:right w:val="nil"/>
            </w:tcBorders>
            <w:vAlign w:val="center"/>
          </w:tcPr>
          <w:p w:rsidR="004845C7" w:rsidRDefault="004845C7" w:rsidP="004845C7">
            <w:pPr>
              <w:spacing w:line="0" w:lineRule="atLeast"/>
              <w:jc w:val="center"/>
              <w:rPr>
                <w:rFonts w:ascii="HG丸ｺﾞｼｯｸM-PRO" w:eastAsia="HG丸ｺﾞｼｯｸM-PRO"/>
                <w:b/>
                <w:sz w:val="44"/>
                <w:szCs w:val="44"/>
              </w:rPr>
            </w:pPr>
            <w:r>
              <w:rPr>
                <w:rFonts w:ascii="HG丸ｺﾞｼｯｸM-PRO" w:eastAsia="HG丸ｺﾞｼｯｸM-PRO"/>
                <w:b/>
                <w:noProof/>
                <w:sz w:val="44"/>
                <w:szCs w:val="44"/>
              </w:rPr>
              <w:drawing>
                <wp:anchor distT="0" distB="0" distL="114300" distR="114300" simplePos="0" relativeHeight="251677696" behindDoc="0" locked="0" layoutInCell="1" allowOverlap="1">
                  <wp:simplePos x="1438275" y="723900"/>
                  <wp:positionH relativeFrom="margin">
                    <wp:align>left</wp:align>
                  </wp:positionH>
                  <wp:positionV relativeFrom="margin">
                    <wp:align>center</wp:align>
                  </wp:positionV>
                  <wp:extent cx="418465" cy="361950"/>
                  <wp:effectExtent l="19050" t="0" r="635" b="0"/>
                  <wp:wrapSquare wrapText="bothSides"/>
                  <wp:docPr id="14" name="図 11" descr="\\10.50.2.7\共有フォルダ\全職員共通\重要性分類Ⅲ\総務課\市章PDF_file\神埼市マーク\clip_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50.2.7\共有フォルダ\全職員共通\重要性分類Ⅲ\総務課\市章PDF_file\神埼市マーク\clip_image002.jpg"/>
                          <pic:cNvPicPr>
                            <a:picLocks noChangeAspect="1" noChangeArrowheads="1"/>
                          </pic:cNvPicPr>
                        </pic:nvPicPr>
                        <pic:blipFill>
                          <a:blip r:embed="rId8" cstate="print"/>
                          <a:srcRect/>
                          <a:stretch>
                            <a:fillRect/>
                          </a:stretch>
                        </pic:blipFill>
                        <pic:spPr bwMode="auto">
                          <a:xfrm>
                            <a:off x="0" y="0"/>
                            <a:ext cx="418465" cy="361950"/>
                          </a:xfrm>
                          <a:prstGeom prst="rect">
                            <a:avLst/>
                          </a:prstGeom>
                          <a:noFill/>
                          <a:ln w="9525">
                            <a:noFill/>
                            <a:miter lim="800000"/>
                            <a:headEnd/>
                            <a:tailEnd/>
                          </a:ln>
                        </pic:spPr>
                      </pic:pic>
                    </a:graphicData>
                  </a:graphic>
                </wp:anchor>
              </w:drawing>
            </w:r>
            <w:r w:rsidRPr="000C21A7">
              <w:rPr>
                <w:rFonts w:ascii="HG丸ｺﾞｼｯｸM-PRO" w:eastAsia="HG丸ｺﾞｼｯｸM-PRO" w:hint="eastAsia"/>
                <w:b/>
                <w:sz w:val="44"/>
                <w:szCs w:val="44"/>
              </w:rPr>
              <w:t>神埼市新庁舎建設基本構想（概要版）</w:t>
            </w:r>
          </w:p>
        </w:tc>
      </w:tr>
    </w:tbl>
    <w:p w:rsidR="00AF2D18" w:rsidRDefault="00E107D9" w:rsidP="004845C7">
      <w:pPr>
        <w:spacing w:line="0" w:lineRule="atLeast"/>
        <w:ind w:left="420"/>
        <w:jc w:val="center"/>
      </w:pPr>
      <w:r w:rsidRPr="000C21A7">
        <w:rPr>
          <w:rFonts w:ascii="HG丸ｺﾞｼｯｸM-PRO" w:eastAsia="HG丸ｺﾞｼｯｸM-PRO" w:hint="eastAsia"/>
          <w:b/>
          <w:sz w:val="44"/>
          <w:szCs w:val="44"/>
        </w:rPr>
        <w:t xml:space="preserve">　</w:t>
      </w:r>
    </w:p>
    <w:p w:rsidR="00AF2D18" w:rsidRPr="004F23FC" w:rsidRDefault="004360B8" w:rsidP="00852F32">
      <w:pPr>
        <w:spacing w:line="0" w:lineRule="atLeast"/>
        <w:rPr>
          <w:rFonts w:ascii="HG丸ｺﾞｼｯｸM-PRO" w:eastAsia="HG丸ｺﾞｼｯｸM-PRO"/>
          <w:b/>
          <w:sz w:val="24"/>
          <w:szCs w:val="24"/>
        </w:rPr>
      </w:pPr>
      <w:r w:rsidRPr="00651FDB">
        <w:rPr>
          <w:rFonts w:ascii="HG丸ｺﾞｼｯｸM-PRO" w:eastAsia="HG丸ｺﾞｼｯｸM-PRO" w:hint="eastAsia"/>
          <w:b/>
          <w:sz w:val="24"/>
          <w:szCs w:val="24"/>
          <w:bdr w:val="single" w:sz="4" w:space="0" w:color="auto"/>
          <w:shd w:val="clear" w:color="auto" w:fill="CCFFCC"/>
        </w:rPr>
        <w:t>①</w:t>
      </w:r>
      <w:r w:rsidR="00AF2D18" w:rsidRPr="00651FDB">
        <w:rPr>
          <w:rFonts w:ascii="HG丸ｺﾞｼｯｸM-PRO" w:eastAsia="HG丸ｺﾞｼｯｸM-PRO" w:hint="eastAsia"/>
          <w:b/>
          <w:sz w:val="24"/>
          <w:szCs w:val="24"/>
          <w:bdr w:val="single" w:sz="4" w:space="0" w:color="auto"/>
          <w:shd w:val="clear" w:color="auto" w:fill="CCFFCC"/>
        </w:rPr>
        <w:t>はじめに（基本構想策定の目的）</w:t>
      </w:r>
    </w:p>
    <w:p w:rsidR="00AF2D18" w:rsidRDefault="00AF2D18" w:rsidP="00852F32">
      <w:pPr>
        <w:spacing w:line="60" w:lineRule="atLeast"/>
        <w:ind w:firstLineChars="100" w:firstLine="240"/>
        <w:rPr>
          <w:sz w:val="24"/>
          <w:szCs w:val="24"/>
        </w:rPr>
      </w:pPr>
      <w:r>
        <w:rPr>
          <w:rFonts w:hint="eastAsia"/>
          <w:sz w:val="24"/>
          <w:szCs w:val="24"/>
        </w:rPr>
        <w:t>本市は、近年の少子高齢化や地方分権など地域を取り巻く社会情勢の変化に適切に対応し、持続的に発展していくため、平成１８年３月２０日に神埼町、千代田町及び脊振村の３町村が合併して誕生しました。</w:t>
      </w:r>
    </w:p>
    <w:p w:rsidR="00AF2D18" w:rsidRDefault="00AF2D18" w:rsidP="00852F32">
      <w:pPr>
        <w:spacing w:line="60" w:lineRule="atLeast"/>
        <w:ind w:firstLineChars="100" w:firstLine="240"/>
        <w:rPr>
          <w:sz w:val="24"/>
          <w:szCs w:val="24"/>
        </w:rPr>
      </w:pPr>
      <w:r>
        <w:rPr>
          <w:rFonts w:hint="eastAsia"/>
          <w:sz w:val="24"/>
          <w:szCs w:val="24"/>
        </w:rPr>
        <w:t>本市の庁舎は、神埼町の庁舎を本庁舎、千代田町及び脊振村の庁舎を支所とし、千代田庁舎に議会、教育委員会などの行政機能を一部分散して</w:t>
      </w:r>
      <w:r w:rsidR="00566C16">
        <w:rPr>
          <w:rFonts w:hint="eastAsia"/>
          <w:sz w:val="24"/>
          <w:szCs w:val="24"/>
        </w:rPr>
        <w:t>おり、</w:t>
      </w:r>
      <w:r>
        <w:rPr>
          <w:rFonts w:hint="eastAsia"/>
          <w:sz w:val="24"/>
          <w:szCs w:val="24"/>
        </w:rPr>
        <w:t>本庁舎は、昭和４６年の建設以来、４０年以上が経過し、老朽化、狭隘化、防災・災害対策の拠点としての耐震性の不安やバリアフリー化</w:t>
      </w:r>
      <w:r w:rsidR="009F27B6">
        <w:rPr>
          <w:rFonts w:hint="eastAsia"/>
          <w:sz w:val="24"/>
          <w:szCs w:val="24"/>
        </w:rPr>
        <w:t>、ユニバーサルデザイン化（ＵＤ化）</w:t>
      </w:r>
      <w:r>
        <w:rPr>
          <w:rFonts w:hint="eastAsia"/>
          <w:sz w:val="24"/>
          <w:szCs w:val="24"/>
        </w:rPr>
        <w:t>への未対応など、様々な問題を抱えています。</w:t>
      </w:r>
    </w:p>
    <w:p w:rsidR="00AF2D18" w:rsidRDefault="00AF2D18" w:rsidP="00852F32">
      <w:pPr>
        <w:spacing w:line="60" w:lineRule="atLeast"/>
        <w:ind w:firstLineChars="100" w:firstLine="240"/>
        <w:rPr>
          <w:sz w:val="24"/>
          <w:szCs w:val="24"/>
        </w:rPr>
      </w:pPr>
      <w:r>
        <w:rPr>
          <w:rFonts w:hint="eastAsia"/>
          <w:sz w:val="24"/>
          <w:szCs w:val="24"/>
        </w:rPr>
        <w:t>このような問題と、庁舎分散化による利用者の負担や事務執行における非効率等の問題解消のため</w:t>
      </w:r>
      <w:r>
        <w:rPr>
          <w:sz w:val="24"/>
          <w:szCs w:val="24"/>
        </w:rPr>
        <w:t>、</w:t>
      </w:r>
      <w:r>
        <w:rPr>
          <w:rFonts w:hint="eastAsia"/>
          <w:sz w:val="24"/>
          <w:szCs w:val="24"/>
        </w:rPr>
        <w:t>平成</w:t>
      </w:r>
      <w:r>
        <w:rPr>
          <w:sz w:val="24"/>
          <w:szCs w:val="24"/>
        </w:rPr>
        <w:t>２７</w:t>
      </w:r>
      <w:r>
        <w:rPr>
          <w:rFonts w:hint="eastAsia"/>
          <w:sz w:val="24"/>
          <w:szCs w:val="24"/>
        </w:rPr>
        <w:t>年５月に「神埼市本庁舎等建設庁内検討委員会」を設置し、新庁舎建設に関する重要事項について検討を進めて</w:t>
      </w:r>
      <w:r>
        <w:rPr>
          <w:sz w:val="24"/>
          <w:szCs w:val="24"/>
        </w:rPr>
        <w:t>参りました</w:t>
      </w:r>
      <w:r>
        <w:rPr>
          <w:rFonts w:hint="eastAsia"/>
          <w:sz w:val="24"/>
          <w:szCs w:val="24"/>
        </w:rPr>
        <w:t>。</w:t>
      </w:r>
    </w:p>
    <w:p w:rsidR="00AF2D18" w:rsidRDefault="00AF2D18" w:rsidP="00852F32">
      <w:pPr>
        <w:spacing w:line="60" w:lineRule="atLeast"/>
        <w:ind w:firstLineChars="100" w:firstLine="240"/>
      </w:pPr>
      <w:r>
        <w:rPr>
          <w:rFonts w:hint="eastAsia"/>
          <w:sz w:val="24"/>
          <w:szCs w:val="24"/>
        </w:rPr>
        <w:t>新庁舎建設については、「新市まちづくり計画」の変更により、合併特例債の活用が可能となったことから、この活用期限である平成３２年度までの</w:t>
      </w:r>
      <w:r>
        <w:rPr>
          <w:sz w:val="24"/>
          <w:szCs w:val="24"/>
        </w:rPr>
        <w:t>事業完了</w:t>
      </w:r>
      <w:r>
        <w:rPr>
          <w:rFonts w:hint="eastAsia"/>
          <w:sz w:val="24"/>
          <w:szCs w:val="24"/>
        </w:rPr>
        <w:t>を目指して取り組むこととし、市民の行政サービスの低下を招くことなく、市民の利便性を十分に考慮し、市民にとって身近な庁舎とするため、平成２８年１月に市民をはじめ学識経験者などで構成する「神埼</w:t>
      </w:r>
      <w:r w:rsidRPr="00A14270">
        <w:rPr>
          <w:rFonts w:hint="eastAsia"/>
          <w:color w:val="000000" w:themeColor="text1"/>
          <w:sz w:val="24"/>
          <w:szCs w:val="24"/>
        </w:rPr>
        <w:t>市新庁舎建設検討委員会」を設置して、</w:t>
      </w:r>
      <w:r w:rsidR="00684F79" w:rsidRPr="00A14270">
        <w:rPr>
          <w:rFonts w:hint="eastAsia"/>
          <w:color w:val="000000" w:themeColor="text1"/>
          <w:sz w:val="24"/>
          <w:szCs w:val="24"/>
        </w:rPr>
        <w:t>協議</w:t>
      </w:r>
      <w:r w:rsidR="00684F79">
        <w:rPr>
          <w:rFonts w:hint="eastAsia"/>
          <w:color w:val="000000" w:themeColor="text1"/>
          <w:sz w:val="24"/>
          <w:szCs w:val="24"/>
        </w:rPr>
        <w:t>・</w:t>
      </w:r>
      <w:r w:rsidR="00684F79" w:rsidRPr="00A14270">
        <w:rPr>
          <w:color w:val="000000" w:themeColor="text1"/>
          <w:sz w:val="24"/>
          <w:szCs w:val="24"/>
        </w:rPr>
        <w:t>検討</w:t>
      </w:r>
      <w:r w:rsidR="00684F79" w:rsidRPr="00A14270">
        <w:rPr>
          <w:rFonts w:hint="eastAsia"/>
          <w:color w:val="000000" w:themeColor="text1"/>
          <w:sz w:val="24"/>
          <w:szCs w:val="24"/>
        </w:rPr>
        <w:t>を</w:t>
      </w:r>
      <w:r w:rsidR="00684F79" w:rsidRPr="00A14270">
        <w:rPr>
          <w:color w:val="000000" w:themeColor="text1"/>
          <w:sz w:val="24"/>
          <w:szCs w:val="24"/>
        </w:rPr>
        <w:t>行ったうえで</w:t>
      </w:r>
      <w:r w:rsidRPr="00A14270">
        <w:rPr>
          <w:rFonts w:hint="eastAsia"/>
          <w:color w:val="000000" w:themeColor="text1"/>
          <w:sz w:val="24"/>
          <w:szCs w:val="24"/>
        </w:rPr>
        <w:t>「神埼市新庁舎建設基本構想」</w:t>
      </w:r>
      <w:r w:rsidR="00684F79">
        <w:rPr>
          <w:rFonts w:hint="eastAsia"/>
          <w:color w:val="000000" w:themeColor="text1"/>
          <w:sz w:val="24"/>
          <w:szCs w:val="24"/>
        </w:rPr>
        <w:t>を</w:t>
      </w:r>
      <w:r w:rsidRPr="00A14270">
        <w:rPr>
          <w:rFonts w:hint="eastAsia"/>
          <w:color w:val="000000" w:themeColor="text1"/>
          <w:sz w:val="24"/>
          <w:szCs w:val="24"/>
        </w:rPr>
        <w:t>策</w:t>
      </w:r>
      <w:r w:rsidRPr="009158BD">
        <w:rPr>
          <w:rFonts w:hint="eastAsia"/>
          <w:sz w:val="24"/>
          <w:szCs w:val="24"/>
        </w:rPr>
        <w:t>定しました。</w:t>
      </w:r>
    </w:p>
    <w:tbl>
      <w:tblPr>
        <w:tblStyle w:val="a3"/>
        <w:tblW w:w="0" w:type="auto"/>
        <w:tblBorders>
          <w:top w:val="none" w:sz="0" w:space="0" w:color="auto"/>
          <w:left w:val="none" w:sz="0" w:space="0" w:color="auto"/>
          <w:bottom w:val="none" w:sz="0" w:space="0" w:color="auto"/>
          <w:right w:val="none" w:sz="0" w:space="0" w:color="auto"/>
          <w:insideH w:val="single" w:sz="4" w:space="0" w:color="FFFFFF" w:themeColor="background1"/>
          <w:insideV w:val="none" w:sz="0" w:space="0" w:color="auto"/>
        </w:tblBorders>
        <w:tblLook w:val="04A0"/>
      </w:tblPr>
      <w:tblGrid>
        <w:gridCol w:w="1231"/>
        <w:gridCol w:w="426"/>
        <w:gridCol w:w="1963"/>
        <w:gridCol w:w="420"/>
        <w:gridCol w:w="1991"/>
        <w:gridCol w:w="4106"/>
      </w:tblGrid>
      <w:tr w:rsidR="00E107D9" w:rsidTr="008E31E7">
        <w:trPr>
          <w:trHeight w:val="2308"/>
        </w:trPr>
        <w:tc>
          <w:tcPr>
            <w:tcW w:w="6031" w:type="dxa"/>
            <w:gridSpan w:val="5"/>
          </w:tcPr>
          <w:p w:rsidR="00E107D9" w:rsidRPr="00D06E59" w:rsidRDefault="00E107D9" w:rsidP="00852F32">
            <w:pPr>
              <w:spacing w:line="0" w:lineRule="atLeast"/>
              <w:rPr>
                <w:rFonts w:ascii="HG丸ｺﾞｼｯｸM-PRO" w:eastAsia="HG丸ｺﾞｼｯｸM-PRO"/>
                <w:sz w:val="24"/>
                <w:szCs w:val="24"/>
              </w:rPr>
            </w:pPr>
            <w:r w:rsidRPr="00651FDB">
              <w:rPr>
                <w:rFonts w:ascii="HG丸ｺﾞｼｯｸM-PRO" w:eastAsia="HG丸ｺﾞｼｯｸM-PRO" w:hint="eastAsia"/>
                <w:b/>
                <w:sz w:val="24"/>
                <w:szCs w:val="24"/>
                <w:bdr w:val="single" w:sz="4" w:space="0" w:color="auto"/>
                <w:shd w:val="clear" w:color="auto" w:fill="CCFFCC"/>
              </w:rPr>
              <w:t>②新庁舎建設の必要性</w:t>
            </w:r>
          </w:p>
          <w:p w:rsidR="00E107D9" w:rsidRPr="007C707E" w:rsidRDefault="00E107D9" w:rsidP="00852F32">
            <w:pPr>
              <w:spacing w:line="0" w:lineRule="atLeast"/>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t>◇本庁舎の現状</w:t>
            </w:r>
          </w:p>
          <w:p w:rsidR="00E107D9" w:rsidRPr="007C707E" w:rsidRDefault="001E0CB0" w:rsidP="00852F32">
            <w:pPr>
              <w:spacing w:line="0" w:lineRule="atLeast"/>
              <w:rPr>
                <w:rFonts w:asciiTheme="minorEastAsia" w:hAnsiTheme="minorEastAsia"/>
                <w:sz w:val="22"/>
              </w:rPr>
            </w:pPr>
            <w:r>
              <w:rPr>
                <w:rFonts w:asciiTheme="minorEastAsia" w:hAnsiTheme="minorEastAsia"/>
                <w:noProof/>
                <w:sz w:val="22"/>
              </w:rPr>
              <w:pict>
                <v:rect id="_x0000_s1177" style="position:absolute;left:0;text-align:left;margin-left:-6.2pt;margin-top:-.55pt;width:302.3pt;height:15pt;z-index:251807744;mso-position-horizontal:absolute;mso-position-vertical:absolute;v-text-anchor:middle" filled="f" strokecolor="black [3213]" strokeweight=".5pt">
                  <v:textbox inset="5.85pt,.7pt,5.85pt,.7pt"/>
                </v:rect>
              </w:pict>
            </w:r>
            <w:r w:rsidR="00E107D9" w:rsidRPr="007C707E">
              <w:rPr>
                <w:rFonts w:asciiTheme="minorEastAsia" w:hAnsiTheme="minorEastAsia" w:hint="eastAsia"/>
                <w:sz w:val="22"/>
              </w:rPr>
              <w:t xml:space="preserve">　○本庁舎　昭和４６年</w:t>
            </w:r>
            <w:r w:rsidR="003D66C3">
              <w:rPr>
                <w:rFonts w:asciiTheme="minorEastAsia" w:hAnsiTheme="minorEastAsia" w:hint="eastAsia"/>
                <w:sz w:val="22"/>
              </w:rPr>
              <w:t>建築</w:t>
            </w:r>
            <w:r w:rsidR="00E107D9" w:rsidRPr="007C707E">
              <w:rPr>
                <w:rFonts w:asciiTheme="minorEastAsia" w:hAnsiTheme="minorEastAsia" w:hint="eastAsia"/>
                <w:sz w:val="22"/>
              </w:rPr>
              <w:t>（建築後４４年以上経過）</w:t>
            </w:r>
          </w:p>
          <w:p w:rsidR="00E107D9" w:rsidRPr="007C707E" w:rsidRDefault="001E0CB0" w:rsidP="00852F32">
            <w:pPr>
              <w:spacing w:line="0" w:lineRule="atLeast"/>
              <w:rPr>
                <w:rFonts w:asciiTheme="majorEastAsia" w:eastAsiaTheme="majorEastAsia" w:hAnsiTheme="majorEastAsia"/>
                <w:sz w:val="24"/>
                <w:szCs w:val="24"/>
              </w:rPr>
            </w:pPr>
            <w:r w:rsidRPr="001E0CB0">
              <w:rPr>
                <w:rFonts w:ascii="HG丸ｺﾞｼｯｸM-PRO" w:eastAsia="HG丸ｺﾞｼｯｸM-PRO"/>
                <w:b/>
                <w:noProof/>
                <w:sz w:val="24"/>
                <w:szCs w:val="24"/>
              </w:rPr>
              <w:pict>
                <v:rect id="_x0000_s1178" style="position:absolute;left:0;text-align:left;margin-left:-6.2pt;margin-top:14.05pt;width:302.3pt;height:58.95pt;z-index:251808768;v-text-anchor:middle" filled="f" strokecolor="black [3213]" strokeweight=".5pt">
                  <v:textbox inset="5.85pt,.7pt,5.85pt,.7pt"/>
                </v:rect>
              </w:pict>
            </w:r>
            <w:r w:rsidR="00E107D9" w:rsidRPr="007C707E">
              <w:rPr>
                <w:rFonts w:asciiTheme="majorEastAsia" w:eastAsiaTheme="majorEastAsia" w:hAnsiTheme="majorEastAsia" w:hint="eastAsia"/>
                <w:b/>
                <w:sz w:val="24"/>
                <w:szCs w:val="24"/>
              </w:rPr>
              <w:t>◇本庁舎の問題点</w:t>
            </w:r>
          </w:p>
          <w:p w:rsidR="00E107D9" w:rsidRPr="007C707E" w:rsidRDefault="00E107D9" w:rsidP="007C707E">
            <w:pPr>
              <w:spacing w:line="0" w:lineRule="atLeast"/>
              <w:ind w:firstLineChars="100" w:firstLine="220"/>
              <w:rPr>
                <w:rFonts w:asciiTheme="minorEastAsia" w:hAnsiTheme="minorEastAsia"/>
                <w:sz w:val="22"/>
              </w:rPr>
            </w:pPr>
            <w:r w:rsidRPr="007C707E">
              <w:rPr>
                <w:rFonts w:asciiTheme="minorEastAsia" w:hAnsiTheme="minorEastAsia" w:hint="eastAsia"/>
                <w:sz w:val="22"/>
              </w:rPr>
              <w:t>○狭隘化・複雑化による市民サービスの低下</w:t>
            </w:r>
          </w:p>
          <w:p w:rsidR="00E107D9" w:rsidRPr="007C707E" w:rsidRDefault="00E107D9" w:rsidP="007C707E">
            <w:pPr>
              <w:spacing w:line="0" w:lineRule="atLeast"/>
              <w:ind w:firstLineChars="100" w:firstLine="220"/>
              <w:rPr>
                <w:rFonts w:asciiTheme="minorEastAsia" w:hAnsiTheme="minorEastAsia"/>
                <w:sz w:val="22"/>
              </w:rPr>
            </w:pPr>
            <w:r w:rsidRPr="007C707E">
              <w:rPr>
                <w:rFonts w:asciiTheme="minorEastAsia" w:hAnsiTheme="minorEastAsia" w:hint="eastAsia"/>
                <w:sz w:val="22"/>
              </w:rPr>
              <w:t>○市政機能の分散による市民サービスの低下</w:t>
            </w:r>
          </w:p>
          <w:p w:rsidR="00E107D9" w:rsidRPr="007C707E" w:rsidRDefault="00E107D9" w:rsidP="007C707E">
            <w:pPr>
              <w:spacing w:line="0" w:lineRule="atLeast"/>
              <w:ind w:firstLineChars="100" w:firstLine="220"/>
              <w:rPr>
                <w:rFonts w:asciiTheme="minorEastAsia" w:hAnsiTheme="minorEastAsia"/>
                <w:sz w:val="22"/>
              </w:rPr>
            </w:pPr>
            <w:r w:rsidRPr="007C707E">
              <w:rPr>
                <w:rFonts w:asciiTheme="minorEastAsia" w:hAnsiTheme="minorEastAsia" w:hint="eastAsia"/>
                <w:sz w:val="22"/>
              </w:rPr>
              <w:t>○老朽化による安全性の低下</w:t>
            </w:r>
          </w:p>
          <w:p w:rsidR="00E107D9" w:rsidRPr="00D06E59" w:rsidRDefault="00E107D9" w:rsidP="007C707E">
            <w:pPr>
              <w:spacing w:line="0" w:lineRule="atLeast"/>
              <w:ind w:firstLineChars="100" w:firstLine="220"/>
              <w:rPr>
                <w:sz w:val="22"/>
              </w:rPr>
            </w:pPr>
            <w:r w:rsidRPr="007C707E">
              <w:rPr>
                <w:rFonts w:asciiTheme="minorEastAsia" w:hAnsiTheme="minorEastAsia" w:hint="eastAsia"/>
                <w:sz w:val="22"/>
              </w:rPr>
              <w:t>○バリアフリー対応への不備</w:t>
            </w:r>
          </w:p>
        </w:tc>
        <w:tc>
          <w:tcPr>
            <w:tcW w:w="4106" w:type="dxa"/>
            <w:vMerge w:val="restart"/>
          </w:tcPr>
          <w:p w:rsidR="00E107D9" w:rsidRPr="00D06E59" w:rsidRDefault="00E107D9" w:rsidP="00852F32">
            <w:pPr>
              <w:widowControl/>
              <w:spacing w:line="0" w:lineRule="atLeast"/>
              <w:jc w:val="left"/>
              <w:rPr>
                <w:rFonts w:ascii="HG丸ｺﾞｼｯｸM-PRO" w:eastAsia="HG丸ｺﾞｼｯｸM-PRO"/>
                <w:sz w:val="24"/>
                <w:szCs w:val="24"/>
              </w:rPr>
            </w:pPr>
            <w:r w:rsidRPr="00651FDB">
              <w:rPr>
                <w:rFonts w:ascii="HG丸ｺﾞｼｯｸM-PRO" w:eastAsia="HG丸ｺﾞｼｯｸM-PRO" w:hint="eastAsia"/>
                <w:b/>
                <w:sz w:val="24"/>
                <w:szCs w:val="24"/>
                <w:bdr w:val="single" w:sz="4" w:space="0" w:color="auto"/>
                <w:shd w:val="clear" w:color="auto" w:fill="CCFFCC"/>
              </w:rPr>
              <w:t>③新庁舎に求められる役割と機能</w:t>
            </w:r>
          </w:p>
          <w:p w:rsidR="00E107D9" w:rsidRPr="007C707E" w:rsidRDefault="001E0CB0" w:rsidP="00852F32">
            <w:pPr>
              <w:spacing w:line="0" w:lineRule="atLeast"/>
              <w:rPr>
                <w:rFonts w:asciiTheme="minorEastAsia" w:hAnsiTheme="minorEastAsia"/>
                <w:sz w:val="22"/>
              </w:rPr>
            </w:pPr>
            <w:r w:rsidRPr="001E0CB0">
              <w:rPr>
                <w:rFonts w:ascii="HG丸ｺﾞｼｯｸM-PRO" w:eastAsia="HG丸ｺﾞｼｯｸM-PRO"/>
                <w:b/>
                <w:noProof/>
                <w:sz w:val="24"/>
                <w:szCs w:val="24"/>
              </w:rPr>
              <w:pict>
                <v:rect id="_x0000_s1179" style="position:absolute;left:0;text-align:left;margin-left:-1.7pt;margin-top:1.05pt;width:197pt;height:96.5pt;z-index:251809792;v-text-anchor:middle" filled="f" strokecolor="black [3213]" strokeweight=".5pt">
                  <v:textbox inset="5.85pt,.7pt,5.85pt,.7pt"/>
                </v:rect>
              </w:pict>
            </w:r>
            <w:r w:rsidR="00E107D9" w:rsidRPr="007C707E">
              <w:rPr>
                <w:rFonts w:asciiTheme="minorEastAsia" w:hAnsiTheme="minorEastAsia" w:hint="eastAsia"/>
                <w:sz w:val="22"/>
              </w:rPr>
              <w:t>○行政サービスを効果的・効率的に</w:t>
            </w:r>
          </w:p>
          <w:p w:rsidR="00E107D9" w:rsidRPr="007C707E" w:rsidRDefault="00E107D9" w:rsidP="007C707E">
            <w:pPr>
              <w:spacing w:line="0" w:lineRule="atLeast"/>
              <w:ind w:firstLineChars="100" w:firstLine="220"/>
              <w:rPr>
                <w:rFonts w:asciiTheme="minorEastAsia" w:hAnsiTheme="minorEastAsia"/>
                <w:sz w:val="22"/>
              </w:rPr>
            </w:pPr>
            <w:r w:rsidRPr="007C707E">
              <w:rPr>
                <w:rFonts w:asciiTheme="minorEastAsia" w:hAnsiTheme="minorEastAsia" w:hint="eastAsia"/>
                <w:sz w:val="22"/>
              </w:rPr>
              <w:t>提供できる施設</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○人や環境にやさしい施設</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○市民の安全・安心を支える拠点と</w:t>
            </w:r>
          </w:p>
          <w:p w:rsidR="00E107D9" w:rsidRPr="007C707E" w:rsidRDefault="00E107D9" w:rsidP="007C707E">
            <w:pPr>
              <w:spacing w:line="0" w:lineRule="atLeast"/>
              <w:ind w:firstLineChars="100" w:firstLine="220"/>
              <w:rPr>
                <w:rFonts w:asciiTheme="minorEastAsia" w:hAnsiTheme="minorEastAsia"/>
                <w:sz w:val="22"/>
              </w:rPr>
            </w:pPr>
            <w:r w:rsidRPr="007C707E">
              <w:rPr>
                <w:rFonts w:asciiTheme="minorEastAsia" w:hAnsiTheme="minorEastAsia" w:hint="eastAsia"/>
                <w:sz w:val="22"/>
              </w:rPr>
              <w:t>なる施設</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○まちづくりの拠点となる施設</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○経済性とのバランスを考慮した施設</w:t>
            </w:r>
          </w:p>
          <w:p w:rsidR="00E107D9" w:rsidRPr="000F4724" w:rsidRDefault="00E107D9" w:rsidP="00852F32">
            <w:pPr>
              <w:spacing w:line="0" w:lineRule="atLeast"/>
              <w:rPr>
                <w:rFonts w:ascii="HG丸ｺﾞｼｯｸM-PRO" w:eastAsia="HG丸ｺﾞｼｯｸM-PRO"/>
                <w:sz w:val="24"/>
                <w:szCs w:val="24"/>
              </w:rPr>
            </w:pPr>
            <w:r w:rsidRPr="00651FDB">
              <w:rPr>
                <w:rFonts w:ascii="HG丸ｺﾞｼｯｸM-PRO" w:eastAsia="HG丸ｺﾞｼｯｸM-PRO" w:hint="eastAsia"/>
                <w:b/>
                <w:sz w:val="24"/>
                <w:szCs w:val="24"/>
                <w:bdr w:val="single" w:sz="4" w:space="0" w:color="auto"/>
                <w:shd w:val="clear" w:color="auto" w:fill="CCFFCC"/>
              </w:rPr>
              <w:t>④新庁舎建設の基本理念</w:t>
            </w:r>
          </w:p>
          <w:p w:rsidR="00E107D9" w:rsidRPr="007C707E" w:rsidRDefault="001E0CB0" w:rsidP="00852F32">
            <w:pPr>
              <w:spacing w:line="0" w:lineRule="atLeast"/>
              <w:rPr>
                <w:rFonts w:asciiTheme="minorEastAsia" w:hAnsiTheme="minorEastAsia"/>
                <w:sz w:val="22"/>
              </w:rPr>
            </w:pPr>
            <w:r w:rsidRPr="001E0CB0">
              <w:rPr>
                <w:rFonts w:ascii="HG丸ｺﾞｼｯｸM-PRO" w:eastAsia="HG丸ｺﾞｼｯｸM-PRO"/>
                <w:b/>
                <w:noProof/>
                <w:sz w:val="24"/>
                <w:szCs w:val="24"/>
              </w:rPr>
              <w:pict>
                <v:rect id="_x0000_s1180" style="position:absolute;left:0;text-align:left;margin-left:-1.7pt;margin-top:1.15pt;width:197pt;height:69.4pt;z-index:251810816;v-text-anchor:middle" filled="f" strokecolor="black [3213]" strokeweight=".5pt">
                  <v:textbox inset="5.85pt,.7pt,5.85pt,.7pt"/>
                </v:rect>
              </w:pict>
            </w:r>
            <w:r w:rsidR="00E107D9" w:rsidRPr="007C707E">
              <w:rPr>
                <w:rFonts w:asciiTheme="minorEastAsia" w:hAnsiTheme="minorEastAsia" w:hint="eastAsia"/>
                <w:sz w:val="22"/>
              </w:rPr>
              <w:t>○市民サービスの向上に繋がる庁舎</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○人や環境にやさしい庁舎</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○市民の安全・安心を支える庁舎</w:t>
            </w:r>
          </w:p>
          <w:p w:rsidR="00E107D9" w:rsidRPr="007C707E" w:rsidRDefault="00E107D9" w:rsidP="00852F32">
            <w:pPr>
              <w:spacing w:line="0" w:lineRule="atLeast"/>
              <w:rPr>
                <w:rFonts w:asciiTheme="minorEastAsia" w:hAnsiTheme="minorEastAsia"/>
                <w:sz w:val="22"/>
              </w:rPr>
            </w:pPr>
            <w:r w:rsidRPr="007C707E">
              <w:rPr>
                <w:rFonts w:asciiTheme="minorEastAsia" w:hAnsiTheme="minorEastAsia" w:hint="eastAsia"/>
                <w:sz w:val="22"/>
              </w:rPr>
              <w:t>○まちづくりの拠点となる庁舎</w:t>
            </w:r>
          </w:p>
          <w:p w:rsidR="00E107D9" w:rsidRPr="004F23FC" w:rsidRDefault="00E107D9" w:rsidP="00852F32">
            <w:pPr>
              <w:spacing w:line="0" w:lineRule="atLeast"/>
              <w:jc w:val="left"/>
              <w:rPr>
                <w:b/>
                <w:sz w:val="22"/>
              </w:rPr>
            </w:pPr>
            <w:r w:rsidRPr="007C707E">
              <w:rPr>
                <w:rFonts w:asciiTheme="minorEastAsia" w:hAnsiTheme="minorEastAsia" w:hint="eastAsia"/>
                <w:sz w:val="22"/>
              </w:rPr>
              <w:t>○経済性とのバランスを考慮した庁舎</w:t>
            </w:r>
          </w:p>
        </w:tc>
      </w:tr>
      <w:tr w:rsidR="00E107D9" w:rsidRPr="004F4F11" w:rsidTr="008E31E7">
        <w:trPr>
          <w:trHeight w:val="85"/>
        </w:trPr>
        <w:tc>
          <w:tcPr>
            <w:tcW w:w="6031" w:type="dxa"/>
            <w:gridSpan w:val="5"/>
            <w:tcBorders>
              <w:bottom w:val="single" w:sz="4" w:space="0" w:color="000000" w:themeColor="text1"/>
            </w:tcBorders>
          </w:tcPr>
          <w:p w:rsidR="00E107D9" w:rsidRPr="007C707E" w:rsidRDefault="007C707E" w:rsidP="00852F32">
            <w:pPr>
              <w:spacing w:line="0" w:lineRule="atLeast"/>
              <w:rPr>
                <w:rFonts w:asciiTheme="majorEastAsia" w:eastAsiaTheme="majorEastAsia" w:hAnsiTheme="majorEastAsia"/>
                <w:b/>
                <w:sz w:val="24"/>
                <w:szCs w:val="24"/>
                <w:bdr w:val="single" w:sz="4" w:space="0" w:color="auto"/>
                <w:shd w:val="pct15" w:color="auto" w:fill="FFFFFF"/>
              </w:rPr>
            </w:pPr>
            <w:r w:rsidRPr="007C707E">
              <w:rPr>
                <w:rFonts w:asciiTheme="majorEastAsia" w:eastAsiaTheme="majorEastAsia" w:hAnsiTheme="majorEastAsia" w:hint="eastAsia"/>
                <w:b/>
                <w:sz w:val="24"/>
                <w:szCs w:val="24"/>
              </w:rPr>
              <w:t>◇</w:t>
            </w:r>
            <w:r w:rsidR="00E107D9" w:rsidRPr="007C707E">
              <w:rPr>
                <w:rFonts w:asciiTheme="majorEastAsia" w:eastAsiaTheme="majorEastAsia" w:hAnsiTheme="majorEastAsia" w:hint="eastAsia"/>
                <w:b/>
                <w:sz w:val="24"/>
                <w:szCs w:val="24"/>
              </w:rPr>
              <w:t>本庁舎の大規模改修と新庁舎建設の比較検討</w:t>
            </w:r>
          </w:p>
        </w:tc>
        <w:tc>
          <w:tcPr>
            <w:tcW w:w="4106" w:type="dxa"/>
            <w:vMerge/>
          </w:tcPr>
          <w:p w:rsidR="00E107D9" w:rsidRPr="004F4F11" w:rsidRDefault="00E107D9" w:rsidP="00852F32">
            <w:pPr>
              <w:spacing w:line="0" w:lineRule="atLeast"/>
              <w:jc w:val="left"/>
              <w:rPr>
                <w:rFonts w:ascii="HG丸ｺﾞｼｯｸM-PRO" w:eastAsia="HG丸ｺﾞｼｯｸM-PRO"/>
                <w:b/>
                <w:sz w:val="24"/>
                <w:szCs w:val="24"/>
                <w:bdr w:val="single" w:sz="4" w:space="0" w:color="auto"/>
                <w:shd w:val="pct15" w:color="auto" w:fill="FFFFFF"/>
              </w:rPr>
            </w:pPr>
          </w:p>
        </w:tc>
      </w:tr>
      <w:tr w:rsidR="00E107D9" w:rsidRPr="004F4F11" w:rsidTr="008E31E7">
        <w:trPr>
          <w:trHeight w:val="145"/>
        </w:trPr>
        <w:tc>
          <w:tcPr>
            <w:tcW w:w="123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07D9" w:rsidRPr="0035778B" w:rsidRDefault="00E107D9" w:rsidP="00E107D9">
            <w:pPr>
              <w:spacing w:line="0" w:lineRule="atLeast"/>
              <w:jc w:val="center"/>
              <w:rPr>
                <w:rFonts w:asciiTheme="minorEastAsia" w:hAnsiTheme="minorEastAsia"/>
                <w:sz w:val="20"/>
                <w:szCs w:val="20"/>
                <w:bdr w:val="single" w:sz="4" w:space="0" w:color="auto"/>
                <w:shd w:val="pct15" w:color="auto" w:fill="FFFFFF"/>
              </w:rPr>
            </w:pPr>
            <w:r w:rsidRPr="0035778B">
              <w:rPr>
                <w:rFonts w:asciiTheme="minorEastAsia" w:hAnsiTheme="minorEastAsia" w:hint="eastAsia"/>
                <w:sz w:val="20"/>
                <w:szCs w:val="20"/>
              </w:rPr>
              <w:t>項目</w:t>
            </w:r>
          </w:p>
        </w:tc>
        <w:tc>
          <w:tcPr>
            <w:tcW w:w="2389"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107D9" w:rsidRPr="0035778B" w:rsidRDefault="00E107D9" w:rsidP="00E107D9">
            <w:pPr>
              <w:spacing w:line="0" w:lineRule="atLeast"/>
              <w:jc w:val="center"/>
              <w:rPr>
                <w:rFonts w:asciiTheme="minorEastAsia" w:hAnsiTheme="minorEastAsia"/>
                <w:sz w:val="20"/>
                <w:szCs w:val="20"/>
                <w:bdr w:val="single" w:sz="4" w:space="0" w:color="auto"/>
                <w:shd w:val="pct15" w:color="auto" w:fill="FFFFFF"/>
              </w:rPr>
            </w:pPr>
            <w:r w:rsidRPr="0035778B">
              <w:rPr>
                <w:rFonts w:asciiTheme="minorEastAsia" w:hAnsiTheme="minorEastAsia" w:cs="ＭＳ 明朝" w:hint="eastAsia"/>
                <w:sz w:val="20"/>
                <w:szCs w:val="20"/>
              </w:rPr>
              <w:t>耐震補強・大規模改</w:t>
            </w:r>
            <w:r w:rsidRPr="0035778B">
              <w:rPr>
                <w:rFonts w:asciiTheme="minorEastAsia" w:hAnsiTheme="minorEastAsia" w:hint="eastAsia"/>
                <w:sz w:val="20"/>
                <w:szCs w:val="20"/>
              </w:rPr>
              <w:t>修</w:t>
            </w:r>
          </w:p>
        </w:tc>
        <w:tc>
          <w:tcPr>
            <w:tcW w:w="2411" w:type="dxa"/>
            <w:gridSpan w:val="2"/>
            <w:tcBorders>
              <w:top w:val="single" w:sz="4" w:space="0" w:color="000000" w:themeColor="text1"/>
              <w:left w:val="single" w:sz="4" w:space="0" w:color="000000" w:themeColor="text1"/>
              <w:bottom w:val="single" w:sz="4" w:space="0" w:color="FFFFFF" w:themeColor="background1"/>
              <w:right w:val="single" w:sz="4" w:space="0" w:color="000000" w:themeColor="text1"/>
            </w:tcBorders>
            <w:vAlign w:val="center"/>
          </w:tcPr>
          <w:p w:rsidR="00E107D9" w:rsidRPr="0035778B" w:rsidRDefault="00E107D9" w:rsidP="00E107D9">
            <w:pPr>
              <w:spacing w:line="0" w:lineRule="atLeast"/>
              <w:jc w:val="center"/>
              <w:rPr>
                <w:rFonts w:asciiTheme="minorEastAsia" w:hAnsiTheme="minorEastAsia"/>
                <w:sz w:val="20"/>
                <w:szCs w:val="20"/>
                <w:bdr w:val="single" w:sz="4" w:space="0" w:color="auto"/>
                <w:shd w:val="pct15" w:color="auto" w:fill="FFFFFF"/>
              </w:rPr>
            </w:pPr>
            <w:r w:rsidRPr="0035778B">
              <w:rPr>
                <w:rFonts w:asciiTheme="minorEastAsia" w:hAnsiTheme="minorEastAsia" w:cs="ＭＳ 明朝" w:hint="eastAsia"/>
                <w:sz w:val="20"/>
                <w:szCs w:val="20"/>
              </w:rPr>
              <w:t>新庁舎建設</w:t>
            </w:r>
          </w:p>
        </w:tc>
        <w:tc>
          <w:tcPr>
            <w:tcW w:w="4106" w:type="dxa"/>
            <w:vMerge/>
            <w:tcBorders>
              <w:left w:val="single" w:sz="4" w:space="0" w:color="000000" w:themeColor="text1"/>
            </w:tcBorders>
          </w:tcPr>
          <w:p w:rsidR="00E107D9" w:rsidRDefault="00E107D9" w:rsidP="00852F32">
            <w:pPr>
              <w:spacing w:line="0" w:lineRule="atLeast"/>
              <w:rPr>
                <w:rFonts w:ascii="HG丸ｺﾞｼｯｸM-PRO" w:eastAsia="HG丸ｺﾞｼｯｸM-PRO"/>
                <w:b/>
                <w:sz w:val="24"/>
                <w:szCs w:val="24"/>
                <w:bdr w:val="single" w:sz="4" w:space="0" w:color="auto"/>
                <w:shd w:val="pct15" w:color="auto" w:fill="FFFFFF"/>
              </w:rPr>
            </w:pPr>
          </w:p>
        </w:tc>
      </w:tr>
      <w:tr w:rsidR="00E107D9" w:rsidRPr="004F4F11" w:rsidTr="008E31E7">
        <w:trPr>
          <w:trHeight w:val="150"/>
        </w:trPr>
        <w:tc>
          <w:tcPr>
            <w:tcW w:w="1231" w:type="dxa"/>
            <w:tcBorders>
              <w:top w:val="single" w:sz="4" w:space="0" w:color="000000" w:themeColor="text1"/>
              <w:left w:val="single" w:sz="4" w:space="0" w:color="000000" w:themeColor="text1"/>
              <w:bottom w:val="dotted" w:sz="4" w:space="0" w:color="auto"/>
              <w:right w:val="single" w:sz="4" w:space="0" w:color="000000" w:themeColor="text1"/>
            </w:tcBorders>
            <w:vAlign w:val="center"/>
          </w:tcPr>
          <w:p w:rsidR="00E107D9" w:rsidRPr="0035778B" w:rsidRDefault="00E107D9" w:rsidP="003A2E45">
            <w:pPr>
              <w:spacing w:line="0" w:lineRule="atLeast"/>
              <w:rPr>
                <w:rFonts w:asciiTheme="minorEastAsia" w:hAnsiTheme="minorEastAsia" w:cs="ＭＳ 明朝"/>
                <w:sz w:val="20"/>
                <w:szCs w:val="20"/>
              </w:rPr>
            </w:pPr>
            <w:r w:rsidRPr="0035778B">
              <w:rPr>
                <w:rFonts w:asciiTheme="minorEastAsia" w:hAnsiTheme="minorEastAsia" w:cs="ＭＳ 明朝"/>
                <w:sz w:val="20"/>
                <w:szCs w:val="20"/>
              </w:rPr>
              <w:t>耐用年</w:t>
            </w:r>
            <w:r w:rsidRPr="0035778B">
              <w:rPr>
                <w:rFonts w:asciiTheme="minorEastAsia" w:hAnsiTheme="minorEastAsia" w:hint="eastAsia"/>
                <w:sz w:val="20"/>
                <w:szCs w:val="20"/>
              </w:rPr>
              <w:t>数</w:t>
            </w:r>
          </w:p>
        </w:tc>
        <w:tc>
          <w:tcPr>
            <w:tcW w:w="2389" w:type="dxa"/>
            <w:gridSpan w:val="2"/>
            <w:tcBorders>
              <w:top w:val="single" w:sz="4" w:space="0" w:color="000000" w:themeColor="text1"/>
              <w:left w:val="single" w:sz="4" w:space="0" w:color="000000" w:themeColor="text1"/>
              <w:bottom w:val="dotted" w:sz="4" w:space="0" w:color="auto"/>
              <w:right w:val="single" w:sz="4" w:space="0" w:color="000000" w:themeColor="text1"/>
            </w:tcBorders>
            <w:vAlign w:val="center"/>
          </w:tcPr>
          <w:p w:rsidR="00E107D9" w:rsidRPr="000F313E" w:rsidRDefault="007D3460" w:rsidP="007D3460">
            <w:pPr>
              <w:spacing w:line="0" w:lineRule="atLeast"/>
              <w:jc w:val="center"/>
              <w:rPr>
                <w:rFonts w:asciiTheme="minorEastAsia" w:hAnsiTheme="minorEastAsia" w:cs="ＭＳ 明朝"/>
                <w:sz w:val="18"/>
                <w:szCs w:val="18"/>
              </w:rPr>
            </w:pPr>
            <w:r>
              <w:rPr>
                <w:rFonts w:asciiTheme="minorEastAsia" w:hAnsiTheme="minorEastAsia" w:hint="eastAsia"/>
                <w:sz w:val="18"/>
                <w:szCs w:val="18"/>
              </w:rPr>
              <w:t>補強・改修後</w:t>
            </w:r>
            <w:r w:rsidR="00E107D9" w:rsidRPr="000F313E">
              <w:rPr>
                <w:rFonts w:asciiTheme="minorEastAsia" w:hAnsiTheme="minorEastAsia"/>
                <w:sz w:val="18"/>
                <w:szCs w:val="18"/>
              </w:rPr>
              <w:t>20</w:t>
            </w:r>
            <w:r w:rsidR="00E107D9" w:rsidRPr="000F313E">
              <w:rPr>
                <w:rFonts w:asciiTheme="minorEastAsia" w:hAnsiTheme="minorEastAsia" w:cs="ＭＳ 明朝" w:hint="eastAsia"/>
                <w:sz w:val="18"/>
                <w:szCs w:val="18"/>
              </w:rPr>
              <w:t>年</w:t>
            </w:r>
          </w:p>
        </w:tc>
        <w:tc>
          <w:tcPr>
            <w:tcW w:w="2411" w:type="dxa"/>
            <w:gridSpan w:val="2"/>
            <w:tcBorders>
              <w:top w:val="single" w:sz="4" w:space="0" w:color="000000" w:themeColor="text1"/>
              <w:left w:val="single" w:sz="4" w:space="0" w:color="000000" w:themeColor="text1"/>
              <w:bottom w:val="dotted" w:sz="4" w:space="0" w:color="auto"/>
              <w:right w:val="single" w:sz="4" w:space="0" w:color="000000" w:themeColor="text1"/>
            </w:tcBorders>
            <w:vAlign w:val="center"/>
          </w:tcPr>
          <w:p w:rsidR="00E107D9" w:rsidRPr="000F313E" w:rsidRDefault="00E107D9" w:rsidP="003A2E45">
            <w:pPr>
              <w:spacing w:line="0" w:lineRule="atLeast"/>
              <w:jc w:val="center"/>
              <w:rPr>
                <w:rFonts w:asciiTheme="minorEastAsia" w:hAnsiTheme="minorEastAsia" w:cs="ＭＳ 明朝"/>
                <w:sz w:val="18"/>
                <w:szCs w:val="18"/>
              </w:rPr>
            </w:pPr>
            <w:r w:rsidRPr="000F313E">
              <w:rPr>
                <w:rFonts w:asciiTheme="minorEastAsia" w:hAnsiTheme="minorEastAsia" w:cs="ＭＳ 明朝" w:hint="eastAsia"/>
                <w:sz w:val="18"/>
                <w:szCs w:val="18"/>
              </w:rPr>
              <w:t>50年</w:t>
            </w:r>
          </w:p>
        </w:tc>
        <w:tc>
          <w:tcPr>
            <w:tcW w:w="4106" w:type="dxa"/>
            <w:vMerge/>
            <w:tcBorders>
              <w:left w:val="single" w:sz="4" w:space="0" w:color="000000" w:themeColor="text1"/>
            </w:tcBorders>
          </w:tcPr>
          <w:p w:rsidR="00E107D9" w:rsidRDefault="00E107D9" w:rsidP="00852F32">
            <w:pPr>
              <w:spacing w:line="0" w:lineRule="atLeast"/>
              <w:rPr>
                <w:rFonts w:ascii="HG丸ｺﾞｼｯｸM-PRO" w:eastAsia="HG丸ｺﾞｼｯｸM-PRO"/>
                <w:b/>
                <w:sz w:val="24"/>
                <w:szCs w:val="24"/>
                <w:bdr w:val="single" w:sz="4" w:space="0" w:color="auto"/>
                <w:shd w:val="pct15" w:color="auto" w:fill="FFFFFF"/>
              </w:rPr>
            </w:pPr>
          </w:p>
        </w:tc>
      </w:tr>
      <w:tr w:rsidR="00E107D9" w:rsidRPr="004F4F11" w:rsidTr="008E31E7">
        <w:trPr>
          <w:trHeight w:val="259"/>
        </w:trPr>
        <w:tc>
          <w:tcPr>
            <w:tcW w:w="1231" w:type="dxa"/>
            <w:tcBorders>
              <w:top w:val="dotted" w:sz="4" w:space="0" w:color="auto"/>
              <w:left w:val="single" w:sz="4" w:space="0" w:color="000000" w:themeColor="text1"/>
              <w:bottom w:val="dotted" w:sz="4" w:space="0" w:color="auto"/>
              <w:right w:val="single" w:sz="4" w:space="0" w:color="000000" w:themeColor="text1"/>
            </w:tcBorders>
            <w:vAlign w:val="center"/>
          </w:tcPr>
          <w:p w:rsidR="00705B2C" w:rsidRDefault="00E107D9" w:rsidP="003A2E45">
            <w:pPr>
              <w:spacing w:line="0" w:lineRule="atLeast"/>
              <w:rPr>
                <w:rFonts w:asciiTheme="minorEastAsia" w:hAnsiTheme="minorEastAsia" w:cs="ＭＳ 明朝"/>
                <w:sz w:val="20"/>
                <w:szCs w:val="20"/>
              </w:rPr>
            </w:pPr>
            <w:r>
              <w:rPr>
                <w:rFonts w:asciiTheme="minorEastAsia" w:hAnsiTheme="minorEastAsia" w:cs="ＭＳ 明朝" w:hint="eastAsia"/>
                <w:sz w:val="20"/>
                <w:szCs w:val="20"/>
              </w:rPr>
              <w:t>ランニング</w:t>
            </w:r>
          </w:p>
          <w:p w:rsidR="00E107D9" w:rsidRPr="0035778B" w:rsidRDefault="00E107D9" w:rsidP="003A2E45">
            <w:pPr>
              <w:spacing w:line="0" w:lineRule="atLeast"/>
              <w:rPr>
                <w:rFonts w:asciiTheme="minorEastAsia" w:hAnsiTheme="minorEastAsia" w:cs="ＭＳ 明朝"/>
                <w:sz w:val="20"/>
                <w:szCs w:val="20"/>
              </w:rPr>
            </w:pPr>
            <w:r>
              <w:rPr>
                <w:rFonts w:asciiTheme="minorEastAsia" w:hAnsiTheme="minorEastAsia" w:cs="ＭＳ 明朝" w:hint="eastAsia"/>
                <w:sz w:val="20"/>
                <w:szCs w:val="20"/>
              </w:rPr>
              <w:t>コスト</w:t>
            </w:r>
          </w:p>
        </w:tc>
        <w:tc>
          <w:tcPr>
            <w:tcW w:w="426" w:type="dxa"/>
            <w:tcBorders>
              <w:top w:val="dotted" w:sz="4" w:space="0" w:color="auto"/>
              <w:left w:val="single" w:sz="4" w:space="0" w:color="000000" w:themeColor="text1"/>
              <w:bottom w:val="dotted" w:sz="4" w:space="0" w:color="auto"/>
              <w:right w:val="dotted" w:sz="4" w:space="0" w:color="auto"/>
            </w:tcBorders>
            <w:vAlign w:val="center"/>
          </w:tcPr>
          <w:p w:rsidR="00E107D9" w:rsidRPr="000F313E" w:rsidRDefault="00E107D9" w:rsidP="003A2E45">
            <w:pPr>
              <w:spacing w:line="0" w:lineRule="atLeast"/>
              <w:jc w:val="center"/>
              <w:rPr>
                <w:rFonts w:asciiTheme="minorEastAsia" w:hAnsiTheme="minorEastAsia" w:cs="ＭＳ 明朝"/>
                <w:sz w:val="18"/>
                <w:szCs w:val="18"/>
              </w:rPr>
            </w:pPr>
            <w:r>
              <w:rPr>
                <w:rFonts w:asciiTheme="minorEastAsia" w:hAnsiTheme="minorEastAsia" w:hint="eastAsia"/>
                <w:sz w:val="20"/>
                <w:szCs w:val="20"/>
              </w:rPr>
              <w:t>△</w:t>
            </w:r>
          </w:p>
        </w:tc>
        <w:tc>
          <w:tcPr>
            <w:tcW w:w="1963" w:type="dxa"/>
            <w:tcBorders>
              <w:top w:val="dotted" w:sz="4" w:space="0" w:color="auto"/>
              <w:left w:val="dotted" w:sz="4" w:space="0" w:color="auto"/>
              <w:bottom w:val="dotted" w:sz="4" w:space="0" w:color="auto"/>
              <w:right w:val="single" w:sz="4" w:space="0" w:color="000000" w:themeColor="text1"/>
            </w:tcBorders>
            <w:vAlign w:val="center"/>
          </w:tcPr>
          <w:p w:rsidR="00E107D9" w:rsidRPr="000F313E" w:rsidRDefault="00E107D9" w:rsidP="008E31E7">
            <w:pPr>
              <w:spacing w:line="0" w:lineRule="atLeast"/>
              <w:rPr>
                <w:rFonts w:asciiTheme="minorEastAsia" w:hAnsiTheme="minorEastAsia" w:cs="ＭＳ 明朝"/>
                <w:sz w:val="18"/>
                <w:szCs w:val="18"/>
              </w:rPr>
            </w:pPr>
            <w:r>
              <w:rPr>
                <w:rFonts w:asciiTheme="minorEastAsia" w:hAnsiTheme="minorEastAsia" w:hint="eastAsia"/>
                <w:sz w:val="18"/>
                <w:szCs w:val="18"/>
              </w:rPr>
              <w:t>大規模改修で</w:t>
            </w:r>
            <w:r w:rsidR="008E31E7">
              <w:rPr>
                <w:rFonts w:asciiTheme="minorEastAsia" w:hAnsiTheme="minorEastAsia" w:hint="eastAsia"/>
                <w:sz w:val="18"/>
                <w:szCs w:val="18"/>
              </w:rPr>
              <w:t>縮減</w:t>
            </w:r>
            <w:r>
              <w:rPr>
                <w:rFonts w:asciiTheme="minorEastAsia" w:hAnsiTheme="minorEastAsia" w:hint="eastAsia"/>
                <w:sz w:val="18"/>
                <w:szCs w:val="18"/>
              </w:rPr>
              <w:t>されるが</w:t>
            </w:r>
            <w:r w:rsidRPr="000F313E">
              <w:rPr>
                <w:rFonts w:asciiTheme="minorEastAsia" w:hAnsiTheme="minorEastAsia" w:hint="eastAsia"/>
                <w:sz w:val="18"/>
                <w:szCs w:val="18"/>
              </w:rPr>
              <w:t>建替より嵩む</w:t>
            </w:r>
          </w:p>
        </w:tc>
        <w:tc>
          <w:tcPr>
            <w:tcW w:w="420" w:type="dxa"/>
            <w:tcBorders>
              <w:top w:val="dotted" w:sz="4" w:space="0" w:color="auto"/>
              <w:left w:val="single" w:sz="4" w:space="0" w:color="000000" w:themeColor="text1"/>
              <w:bottom w:val="dotted" w:sz="4" w:space="0" w:color="auto"/>
              <w:right w:val="dotted" w:sz="4" w:space="0" w:color="auto"/>
            </w:tcBorders>
            <w:vAlign w:val="center"/>
          </w:tcPr>
          <w:p w:rsidR="00E107D9" w:rsidRPr="000F313E" w:rsidRDefault="00E107D9" w:rsidP="003A2E45">
            <w:pPr>
              <w:spacing w:line="0" w:lineRule="atLeast"/>
              <w:jc w:val="center"/>
              <w:rPr>
                <w:rFonts w:asciiTheme="minorEastAsia" w:hAnsiTheme="minorEastAsia" w:cs="ＭＳ 明朝"/>
                <w:sz w:val="18"/>
                <w:szCs w:val="18"/>
              </w:rPr>
            </w:pPr>
            <w:r>
              <w:rPr>
                <w:rFonts w:asciiTheme="minorEastAsia" w:hAnsiTheme="minorEastAsia" w:cs="ＭＳ 明朝" w:hint="eastAsia"/>
                <w:sz w:val="20"/>
                <w:szCs w:val="20"/>
              </w:rPr>
              <w:t>○</w:t>
            </w:r>
          </w:p>
        </w:tc>
        <w:tc>
          <w:tcPr>
            <w:tcW w:w="1991" w:type="dxa"/>
            <w:tcBorders>
              <w:top w:val="dotted" w:sz="4" w:space="0" w:color="auto"/>
              <w:left w:val="dotted" w:sz="4" w:space="0" w:color="auto"/>
              <w:bottom w:val="dotted" w:sz="4" w:space="0" w:color="auto"/>
              <w:right w:val="single" w:sz="4" w:space="0" w:color="000000" w:themeColor="text1"/>
            </w:tcBorders>
            <w:vAlign w:val="center"/>
          </w:tcPr>
          <w:p w:rsidR="00E107D9" w:rsidRPr="000F313E" w:rsidRDefault="00E107D9" w:rsidP="003A2E45">
            <w:pPr>
              <w:spacing w:line="0" w:lineRule="atLeast"/>
              <w:rPr>
                <w:rFonts w:asciiTheme="minorEastAsia" w:hAnsiTheme="minorEastAsia" w:cs="ＭＳ 明朝"/>
                <w:sz w:val="18"/>
                <w:szCs w:val="18"/>
              </w:rPr>
            </w:pPr>
            <w:r w:rsidRPr="000F313E">
              <w:rPr>
                <w:rFonts w:ascii="ＭＳ 明朝" w:eastAsia="ＭＳ 明朝" w:hAnsi="ＭＳ 明朝" w:cs="ＭＳ 明朝" w:hint="eastAsia"/>
                <w:sz w:val="18"/>
                <w:szCs w:val="18"/>
              </w:rPr>
              <w:t>高効率設備導入</w:t>
            </w:r>
            <w:r>
              <w:rPr>
                <w:rFonts w:ascii="ＭＳ 明朝" w:eastAsia="ＭＳ 明朝" w:hAnsi="ＭＳ 明朝" w:cs="ＭＳ 明朝" w:hint="eastAsia"/>
                <w:sz w:val="18"/>
                <w:szCs w:val="18"/>
              </w:rPr>
              <w:t>により</w:t>
            </w:r>
            <w:r w:rsidRPr="000F313E">
              <w:rPr>
                <w:rFonts w:ascii="ＭＳ 明朝" w:eastAsia="ＭＳ 明朝" w:hAnsi="ＭＳ 明朝" w:cs="ＭＳ 明朝" w:hint="eastAsia"/>
                <w:sz w:val="18"/>
                <w:szCs w:val="18"/>
              </w:rPr>
              <w:t>削減</w:t>
            </w:r>
          </w:p>
        </w:tc>
        <w:tc>
          <w:tcPr>
            <w:tcW w:w="4106" w:type="dxa"/>
            <w:vMerge/>
            <w:tcBorders>
              <w:left w:val="single" w:sz="4" w:space="0" w:color="000000" w:themeColor="text1"/>
              <w:bottom w:val="nil"/>
            </w:tcBorders>
          </w:tcPr>
          <w:p w:rsidR="00E107D9" w:rsidRDefault="00E107D9" w:rsidP="00852F32">
            <w:pPr>
              <w:spacing w:line="0" w:lineRule="atLeast"/>
              <w:rPr>
                <w:rFonts w:ascii="HG丸ｺﾞｼｯｸM-PRO" w:eastAsia="HG丸ｺﾞｼｯｸM-PRO"/>
                <w:b/>
                <w:sz w:val="24"/>
                <w:szCs w:val="24"/>
                <w:bdr w:val="single" w:sz="4" w:space="0" w:color="auto"/>
                <w:shd w:val="pct15" w:color="auto" w:fill="FFFFFF"/>
              </w:rPr>
            </w:pPr>
          </w:p>
        </w:tc>
      </w:tr>
      <w:tr w:rsidR="008E31E7" w:rsidRPr="004F4F11" w:rsidTr="008E31E7">
        <w:trPr>
          <w:trHeight w:val="561"/>
        </w:trPr>
        <w:tc>
          <w:tcPr>
            <w:tcW w:w="1231" w:type="dxa"/>
            <w:tcBorders>
              <w:top w:val="dotted" w:sz="4" w:space="0" w:color="auto"/>
              <w:left w:val="single" w:sz="4" w:space="0" w:color="000000" w:themeColor="text1"/>
              <w:bottom w:val="dotted" w:sz="4" w:space="0" w:color="auto"/>
              <w:right w:val="single" w:sz="4" w:space="0" w:color="000000" w:themeColor="text1"/>
            </w:tcBorders>
            <w:vAlign w:val="center"/>
          </w:tcPr>
          <w:p w:rsidR="008E31E7" w:rsidRPr="0035778B" w:rsidRDefault="008E31E7" w:rsidP="003A2E45">
            <w:pPr>
              <w:spacing w:line="0" w:lineRule="atLeast"/>
              <w:rPr>
                <w:rFonts w:asciiTheme="minorEastAsia" w:hAnsiTheme="minorEastAsia" w:cs="ＭＳ 明朝"/>
                <w:sz w:val="20"/>
                <w:szCs w:val="20"/>
              </w:rPr>
            </w:pPr>
            <w:r>
              <w:rPr>
                <w:rFonts w:asciiTheme="minorEastAsia" w:hAnsiTheme="minorEastAsia" w:cs="ＭＳ 明朝" w:hint="eastAsia"/>
                <w:sz w:val="20"/>
                <w:szCs w:val="20"/>
              </w:rPr>
              <w:t>工法</w:t>
            </w:r>
          </w:p>
        </w:tc>
        <w:tc>
          <w:tcPr>
            <w:tcW w:w="426" w:type="dxa"/>
            <w:tcBorders>
              <w:top w:val="dotted" w:sz="4" w:space="0" w:color="auto"/>
              <w:left w:val="single" w:sz="4" w:space="0" w:color="000000" w:themeColor="text1"/>
              <w:bottom w:val="dotted" w:sz="4" w:space="0" w:color="auto"/>
              <w:right w:val="dotted" w:sz="4" w:space="0" w:color="auto"/>
            </w:tcBorders>
            <w:vAlign w:val="center"/>
          </w:tcPr>
          <w:p w:rsidR="008E31E7" w:rsidRPr="0035778B" w:rsidRDefault="008E31E7" w:rsidP="003A2E45">
            <w:pPr>
              <w:spacing w:line="0" w:lineRule="atLeast"/>
              <w:jc w:val="center"/>
              <w:rPr>
                <w:rFonts w:asciiTheme="minorEastAsia" w:hAnsiTheme="minorEastAsia"/>
                <w:sz w:val="20"/>
                <w:szCs w:val="20"/>
              </w:rPr>
            </w:pPr>
            <w:r>
              <w:rPr>
                <w:rFonts w:asciiTheme="minorEastAsia" w:hAnsiTheme="minorEastAsia" w:hint="eastAsia"/>
                <w:sz w:val="20"/>
                <w:szCs w:val="20"/>
              </w:rPr>
              <w:t>×</w:t>
            </w:r>
          </w:p>
        </w:tc>
        <w:tc>
          <w:tcPr>
            <w:tcW w:w="1963" w:type="dxa"/>
            <w:tcBorders>
              <w:top w:val="dotted" w:sz="4" w:space="0" w:color="auto"/>
              <w:left w:val="dotted" w:sz="4" w:space="0" w:color="auto"/>
              <w:bottom w:val="dotted" w:sz="4" w:space="0" w:color="auto"/>
              <w:right w:val="single" w:sz="4" w:space="0" w:color="000000" w:themeColor="text1"/>
            </w:tcBorders>
            <w:vAlign w:val="center"/>
          </w:tcPr>
          <w:p w:rsidR="008E31E7" w:rsidRPr="000F313E" w:rsidRDefault="008E31E7" w:rsidP="008E31E7">
            <w:pPr>
              <w:spacing w:line="0" w:lineRule="atLeast"/>
              <w:rPr>
                <w:rFonts w:asciiTheme="minorEastAsia" w:hAnsiTheme="minorEastAsia"/>
                <w:sz w:val="18"/>
                <w:szCs w:val="18"/>
              </w:rPr>
            </w:pPr>
            <w:r>
              <w:rPr>
                <w:rFonts w:asciiTheme="minorEastAsia" w:hAnsiTheme="minorEastAsia" w:hint="eastAsia"/>
                <w:sz w:val="18"/>
                <w:szCs w:val="18"/>
              </w:rPr>
              <w:t>騒音や引越の増加で市民サービスへの影響</w:t>
            </w:r>
          </w:p>
        </w:tc>
        <w:tc>
          <w:tcPr>
            <w:tcW w:w="420" w:type="dxa"/>
            <w:tcBorders>
              <w:top w:val="dotted" w:sz="4" w:space="0" w:color="auto"/>
              <w:left w:val="single" w:sz="4" w:space="0" w:color="000000" w:themeColor="text1"/>
              <w:bottom w:val="dotted" w:sz="4" w:space="0" w:color="auto"/>
              <w:right w:val="dotted" w:sz="4" w:space="0" w:color="auto"/>
            </w:tcBorders>
            <w:vAlign w:val="center"/>
          </w:tcPr>
          <w:p w:rsidR="008E31E7" w:rsidRPr="0035778B" w:rsidRDefault="008E31E7" w:rsidP="003A2E45">
            <w:pPr>
              <w:spacing w:line="0" w:lineRule="atLeast"/>
              <w:jc w:val="center"/>
              <w:rPr>
                <w:rFonts w:asciiTheme="minorEastAsia" w:hAnsiTheme="minorEastAsia" w:cs="ＭＳ 明朝"/>
                <w:sz w:val="20"/>
                <w:szCs w:val="20"/>
              </w:rPr>
            </w:pPr>
            <w:r>
              <w:rPr>
                <w:rFonts w:asciiTheme="minorEastAsia" w:hAnsiTheme="minorEastAsia" w:cs="ＭＳ 明朝" w:hint="eastAsia"/>
                <w:sz w:val="20"/>
                <w:szCs w:val="20"/>
              </w:rPr>
              <w:t>○</w:t>
            </w:r>
          </w:p>
        </w:tc>
        <w:tc>
          <w:tcPr>
            <w:tcW w:w="1991" w:type="dxa"/>
            <w:tcBorders>
              <w:top w:val="dotted" w:sz="4" w:space="0" w:color="auto"/>
              <w:left w:val="dotted" w:sz="4" w:space="0" w:color="auto"/>
              <w:bottom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cs="ＭＳ 明朝"/>
                <w:sz w:val="18"/>
                <w:szCs w:val="18"/>
              </w:rPr>
            </w:pPr>
            <w:r>
              <w:rPr>
                <w:rFonts w:asciiTheme="minorEastAsia" w:hAnsiTheme="minorEastAsia" w:cs="ＭＳ 明朝" w:hint="eastAsia"/>
                <w:sz w:val="18"/>
                <w:szCs w:val="18"/>
              </w:rPr>
              <w:t>工法選択の自由</w:t>
            </w:r>
          </w:p>
          <w:p w:rsidR="008E31E7" w:rsidRPr="000F313E" w:rsidRDefault="008E31E7" w:rsidP="008E31E7">
            <w:pPr>
              <w:spacing w:line="0" w:lineRule="atLeast"/>
              <w:rPr>
                <w:rFonts w:asciiTheme="minorEastAsia" w:hAnsiTheme="minorEastAsia" w:cs="ＭＳ 明朝"/>
                <w:sz w:val="18"/>
                <w:szCs w:val="18"/>
              </w:rPr>
            </w:pPr>
            <w:r>
              <w:rPr>
                <w:rFonts w:asciiTheme="minorEastAsia" w:hAnsiTheme="minorEastAsia" w:cs="ＭＳ 明朝" w:hint="eastAsia"/>
                <w:sz w:val="18"/>
                <w:szCs w:val="18"/>
              </w:rPr>
              <w:t>既存庁舎の使用可</w:t>
            </w:r>
          </w:p>
        </w:tc>
        <w:tc>
          <w:tcPr>
            <w:tcW w:w="4106" w:type="dxa"/>
            <w:vMerge w:val="restart"/>
            <w:tcBorders>
              <w:top w:val="nil"/>
              <w:left w:val="single" w:sz="4" w:space="0" w:color="000000" w:themeColor="text1"/>
            </w:tcBorders>
          </w:tcPr>
          <w:p w:rsidR="008E31E7" w:rsidRDefault="008E31E7" w:rsidP="00631E34">
            <w:pPr>
              <w:spacing w:line="0" w:lineRule="atLeast"/>
              <w:jc w:val="center"/>
              <w:rPr>
                <w:rFonts w:ascii="HG丸ｺﾞｼｯｸM-PRO" w:eastAsia="HG丸ｺﾞｼｯｸM-PRO"/>
                <w:b/>
                <w:sz w:val="24"/>
                <w:szCs w:val="24"/>
                <w:bdr w:val="single" w:sz="4" w:space="0" w:color="auto"/>
                <w:shd w:val="pct15" w:color="auto" w:fill="FFFFFF"/>
              </w:rPr>
            </w:pPr>
            <w:r>
              <w:rPr>
                <w:rFonts w:ascii="HG丸ｺﾞｼｯｸM-PRO" w:eastAsia="HG丸ｺﾞｼｯｸM-PRO"/>
                <w:b/>
                <w:noProof/>
                <w:sz w:val="24"/>
                <w:szCs w:val="24"/>
                <w:bdr w:val="single" w:sz="4" w:space="0" w:color="auto"/>
                <w:shd w:val="pct15" w:color="auto" w:fill="FFFFFF"/>
              </w:rPr>
              <w:drawing>
                <wp:inline distT="0" distB="0" distL="0" distR="0">
                  <wp:extent cx="2419350" cy="1520514"/>
                  <wp:effectExtent l="19050" t="19050" r="19050" b="22536"/>
                  <wp:docPr id="7" name="図 1" descr="\\10.50.2.7\共有フォルダ\全職員共通\重要性分類Ⅱ\市長公室　秘書広報係\広報写真一時保管 （※データの移動・切り取り 厳禁!!）\【０１】神埼町\神埼本庁舎\IMG_6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50.2.7\共有フォルダ\全職員共通\重要性分類Ⅱ\市長公室　秘書広報係\広報写真一時保管 （※データの移動・切り取り 厳禁!!）\【０１】神埼町\神埼本庁舎\IMG_6835.JPG"/>
                          <pic:cNvPicPr>
                            <a:picLocks noChangeAspect="1" noChangeArrowheads="1"/>
                          </pic:cNvPicPr>
                        </pic:nvPicPr>
                        <pic:blipFill>
                          <a:blip r:embed="rId9" cstate="print"/>
                          <a:srcRect/>
                          <a:stretch>
                            <a:fillRect/>
                          </a:stretch>
                        </pic:blipFill>
                        <pic:spPr bwMode="auto">
                          <a:xfrm>
                            <a:off x="0" y="0"/>
                            <a:ext cx="2419350" cy="1520514"/>
                          </a:xfrm>
                          <a:prstGeom prst="rect">
                            <a:avLst/>
                          </a:prstGeom>
                          <a:noFill/>
                          <a:ln w="0">
                            <a:solidFill>
                              <a:schemeClr val="tx1"/>
                            </a:solidFill>
                            <a:miter lim="800000"/>
                            <a:headEnd/>
                            <a:tailEnd/>
                          </a:ln>
                        </pic:spPr>
                      </pic:pic>
                    </a:graphicData>
                  </a:graphic>
                </wp:inline>
              </w:drawing>
            </w:r>
          </w:p>
        </w:tc>
      </w:tr>
      <w:tr w:rsidR="008E31E7" w:rsidRPr="004F4F11" w:rsidTr="008E31E7">
        <w:trPr>
          <w:trHeight w:val="392"/>
        </w:trPr>
        <w:tc>
          <w:tcPr>
            <w:tcW w:w="1231" w:type="dxa"/>
            <w:tcBorders>
              <w:top w:val="dotted" w:sz="4" w:space="0" w:color="auto"/>
              <w:left w:val="single" w:sz="4" w:space="0" w:color="000000" w:themeColor="text1"/>
              <w:bottom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cs="ＭＳ 明朝"/>
                <w:sz w:val="20"/>
                <w:szCs w:val="20"/>
              </w:rPr>
            </w:pPr>
            <w:r>
              <w:rPr>
                <w:rFonts w:asciiTheme="minorEastAsia" w:hAnsiTheme="minorEastAsia" w:cs="ＭＳ 明朝" w:hint="eastAsia"/>
                <w:sz w:val="20"/>
                <w:szCs w:val="20"/>
              </w:rPr>
              <w:t>耐震</w:t>
            </w:r>
          </w:p>
        </w:tc>
        <w:tc>
          <w:tcPr>
            <w:tcW w:w="426" w:type="dxa"/>
            <w:tcBorders>
              <w:top w:val="dotted" w:sz="4" w:space="0" w:color="auto"/>
              <w:left w:val="single" w:sz="4" w:space="0" w:color="000000" w:themeColor="text1"/>
              <w:bottom w:val="dotted" w:sz="4" w:space="0" w:color="auto"/>
              <w:right w:val="dotted" w:sz="4" w:space="0" w:color="auto"/>
            </w:tcBorders>
            <w:vAlign w:val="center"/>
          </w:tcPr>
          <w:p w:rsidR="008E31E7" w:rsidRDefault="008E31E7" w:rsidP="003A2E45">
            <w:pPr>
              <w:spacing w:line="0" w:lineRule="atLeast"/>
              <w:jc w:val="center"/>
              <w:rPr>
                <w:rFonts w:asciiTheme="minorEastAsia" w:hAnsiTheme="minorEastAsia"/>
                <w:sz w:val="20"/>
                <w:szCs w:val="20"/>
              </w:rPr>
            </w:pPr>
            <w:r>
              <w:rPr>
                <w:rFonts w:asciiTheme="minorEastAsia" w:hAnsiTheme="minorEastAsia" w:hint="eastAsia"/>
                <w:sz w:val="20"/>
                <w:szCs w:val="20"/>
              </w:rPr>
              <w:t>○</w:t>
            </w:r>
          </w:p>
        </w:tc>
        <w:tc>
          <w:tcPr>
            <w:tcW w:w="1963" w:type="dxa"/>
            <w:tcBorders>
              <w:top w:val="dotted" w:sz="4" w:space="0" w:color="auto"/>
              <w:left w:val="dotted" w:sz="4" w:space="0" w:color="auto"/>
              <w:bottom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sz w:val="18"/>
                <w:szCs w:val="18"/>
              </w:rPr>
            </w:pPr>
            <w:r>
              <w:rPr>
                <w:rFonts w:asciiTheme="minorEastAsia" w:hAnsiTheme="minorEastAsia" w:hint="eastAsia"/>
                <w:sz w:val="18"/>
                <w:szCs w:val="18"/>
              </w:rPr>
              <w:t>耐震性の向上</w:t>
            </w:r>
          </w:p>
        </w:tc>
        <w:tc>
          <w:tcPr>
            <w:tcW w:w="420" w:type="dxa"/>
            <w:tcBorders>
              <w:top w:val="dotted" w:sz="4" w:space="0" w:color="auto"/>
              <w:left w:val="single" w:sz="4" w:space="0" w:color="000000" w:themeColor="text1"/>
              <w:bottom w:val="dotted" w:sz="4" w:space="0" w:color="auto"/>
              <w:right w:val="dotted" w:sz="4" w:space="0" w:color="auto"/>
            </w:tcBorders>
            <w:vAlign w:val="center"/>
          </w:tcPr>
          <w:p w:rsidR="008E31E7" w:rsidRDefault="008E31E7" w:rsidP="003A2E45">
            <w:pPr>
              <w:spacing w:line="0" w:lineRule="atLeast"/>
              <w:jc w:val="center"/>
              <w:rPr>
                <w:rFonts w:asciiTheme="minorEastAsia" w:hAnsiTheme="minorEastAsia" w:cs="ＭＳ 明朝"/>
                <w:sz w:val="20"/>
                <w:szCs w:val="20"/>
              </w:rPr>
            </w:pPr>
            <w:r>
              <w:rPr>
                <w:rFonts w:asciiTheme="minorEastAsia" w:hAnsiTheme="minorEastAsia" w:cs="ＭＳ 明朝" w:hint="eastAsia"/>
                <w:sz w:val="20"/>
                <w:szCs w:val="20"/>
              </w:rPr>
              <w:t>○</w:t>
            </w:r>
          </w:p>
        </w:tc>
        <w:tc>
          <w:tcPr>
            <w:tcW w:w="1991" w:type="dxa"/>
            <w:tcBorders>
              <w:top w:val="dotted" w:sz="4" w:space="0" w:color="auto"/>
              <w:left w:val="dotted" w:sz="4" w:space="0" w:color="auto"/>
              <w:bottom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cs="ＭＳ 明朝"/>
                <w:sz w:val="18"/>
                <w:szCs w:val="18"/>
              </w:rPr>
            </w:pPr>
            <w:r>
              <w:rPr>
                <w:rFonts w:asciiTheme="minorEastAsia" w:hAnsiTheme="minorEastAsia" w:cs="ＭＳ 明朝" w:hint="eastAsia"/>
                <w:sz w:val="18"/>
                <w:szCs w:val="18"/>
              </w:rPr>
              <w:t>高い耐震性の確保</w:t>
            </w:r>
          </w:p>
        </w:tc>
        <w:tc>
          <w:tcPr>
            <w:tcW w:w="4106" w:type="dxa"/>
            <w:vMerge/>
            <w:tcBorders>
              <w:top w:val="nil"/>
              <w:left w:val="single" w:sz="4" w:space="0" w:color="000000" w:themeColor="text1"/>
            </w:tcBorders>
          </w:tcPr>
          <w:p w:rsidR="008E31E7" w:rsidRDefault="008E31E7" w:rsidP="00631E34">
            <w:pPr>
              <w:spacing w:line="0" w:lineRule="atLeast"/>
              <w:jc w:val="center"/>
              <w:rPr>
                <w:rFonts w:ascii="HG丸ｺﾞｼｯｸM-PRO" w:eastAsia="HG丸ｺﾞｼｯｸM-PRO"/>
                <w:b/>
                <w:noProof/>
                <w:sz w:val="24"/>
                <w:szCs w:val="24"/>
                <w:bdr w:val="single" w:sz="4" w:space="0" w:color="auto"/>
                <w:shd w:val="pct15" w:color="auto" w:fill="FFFFFF"/>
              </w:rPr>
            </w:pPr>
          </w:p>
        </w:tc>
      </w:tr>
      <w:tr w:rsidR="008E31E7" w:rsidRPr="004F4F11" w:rsidTr="008E31E7">
        <w:trPr>
          <w:trHeight w:val="374"/>
        </w:trPr>
        <w:tc>
          <w:tcPr>
            <w:tcW w:w="1231" w:type="dxa"/>
            <w:tcBorders>
              <w:top w:val="dotted" w:sz="4" w:space="0" w:color="auto"/>
              <w:left w:val="single" w:sz="4" w:space="0" w:color="000000" w:themeColor="text1"/>
              <w:right w:val="single" w:sz="4" w:space="0" w:color="000000" w:themeColor="text1"/>
            </w:tcBorders>
            <w:vAlign w:val="center"/>
          </w:tcPr>
          <w:p w:rsidR="008E31E7" w:rsidRDefault="008E31E7" w:rsidP="003A2E45">
            <w:pPr>
              <w:spacing w:line="0" w:lineRule="atLeast"/>
              <w:rPr>
                <w:rFonts w:asciiTheme="minorEastAsia" w:hAnsiTheme="minorEastAsia" w:cs="ＭＳ 明朝"/>
                <w:sz w:val="20"/>
                <w:szCs w:val="20"/>
              </w:rPr>
            </w:pPr>
            <w:r>
              <w:rPr>
                <w:rFonts w:asciiTheme="minorEastAsia" w:hAnsiTheme="minorEastAsia" w:cs="ＭＳ 明朝" w:hint="eastAsia"/>
                <w:sz w:val="20"/>
                <w:szCs w:val="20"/>
              </w:rPr>
              <w:t>機能</w:t>
            </w:r>
          </w:p>
        </w:tc>
        <w:tc>
          <w:tcPr>
            <w:tcW w:w="426" w:type="dxa"/>
            <w:tcBorders>
              <w:top w:val="dotted" w:sz="4" w:space="0" w:color="auto"/>
              <w:left w:val="single" w:sz="4" w:space="0" w:color="000000" w:themeColor="text1"/>
              <w:right w:val="dotted" w:sz="4" w:space="0" w:color="auto"/>
            </w:tcBorders>
            <w:vAlign w:val="center"/>
          </w:tcPr>
          <w:p w:rsidR="008E31E7" w:rsidRDefault="008E31E7" w:rsidP="003A2E45">
            <w:pPr>
              <w:spacing w:line="0" w:lineRule="atLeast"/>
              <w:jc w:val="center"/>
              <w:rPr>
                <w:rFonts w:asciiTheme="minorEastAsia" w:hAnsiTheme="minorEastAsia"/>
                <w:sz w:val="20"/>
                <w:szCs w:val="20"/>
              </w:rPr>
            </w:pPr>
            <w:r>
              <w:rPr>
                <w:rFonts w:asciiTheme="minorEastAsia" w:hAnsiTheme="minorEastAsia" w:hint="eastAsia"/>
                <w:sz w:val="20"/>
                <w:szCs w:val="20"/>
              </w:rPr>
              <w:t>×</w:t>
            </w:r>
          </w:p>
        </w:tc>
        <w:tc>
          <w:tcPr>
            <w:tcW w:w="1963" w:type="dxa"/>
            <w:tcBorders>
              <w:top w:val="dotted" w:sz="4" w:space="0" w:color="auto"/>
              <w:left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sz w:val="18"/>
                <w:szCs w:val="18"/>
              </w:rPr>
            </w:pPr>
            <w:r>
              <w:rPr>
                <w:rFonts w:asciiTheme="minorEastAsia" w:hAnsiTheme="minorEastAsia" w:hint="eastAsia"/>
                <w:sz w:val="18"/>
                <w:szCs w:val="18"/>
              </w:rPr>
              <w:t>ＵＤ化等課題が残存</w:t>
            </w:r>
          </w:p>
        </w:tc>
        <w:tc>
          <w:tcPr>
            <w:tcW w:w="420" w:type="dxa"/>
            <w:tcBorders>
              <w:top w:val="dotted" w:sz="4" w:space="0" w:color="auto"/>
              <w:left w:val="single" w:sz="4" w:space="0" w:color="000000" w:themeColor="text1"/>
              <w:right w:val="dotted" w:sz="4" w:space="0" w:color="auto"/>
            </w:tcBorders>
            <w:vAlign w:val="center"/>
          </w:tcPr>
          <w:p w:rsidR="008E31E7" w:rsidRDefault="008E31E7" w:rsidP="003A2E45">
            <w:pPr>
              <w:spacing w:line="0" w:lineRule="atLeast"/>
              <w:jc w:val="center"/>
              <w:rPr>
                <w:rFonts w:asciiTheme="minorEastAsia" w:hAnsiTheme="minorEastAsia" w:cs="ＭＳ 明朝"/>
                <w:sz w:val="20"/>
                <w:szCs w:val="20"/>
              </w:rPr>
            </w:pPr>
            <w:r>
              <w:rPr>
                <w:rFonts w:asciiTheme="minorEastAsia" w:hAnsiTheme="minorEastAsia" w:cs="ＭＳ 明朝" w:hint="eastAsia"/>
                <w:sz w:val="20"/>
                <w:szCs w:val="20"/>
              </w:rPr>
              <w:t>○</w:t>
            </w:r>
          </w:p>
        </w:tc>
        <w:tc>
          <w:tcPr>
            <w:tcW w:w="1991" w:type="dxa"/>
            <w:tcBorders>
              <w:top w:val="dotted" w:sz="4" w:space="0" w:color="auto"/>
              <w:left w:val="dotted" w:sz="4" w:space="0" w:color="auto"/>
              <w:right w:val="single" w:sz="4" w:space="0" w:color="000000" w:themeColor="text1"/>
            </w:tcBorders>
            <w:vAlign w:val="center"/>
          </w:tcPr>
          <w:p w:rsidR="008E31E7" w:rsidRDefault="008E31E7" w:rsidP="003A2E45">
            <w:pPr>
              <w:spacing w:line="0" w:lineRule="atLeast"/>
              <w:rPr>
                <w:rFonts w:asciiTheme="minorEastAsia" w:hAnsiTheme="minorEastAsia" w:cs="ＭＳ 明朝"/>
                <w:sz w:val="18"/>
                <w:szCs w:val="18"/>
              </w:rPr>
            </w:pPr>
            <w:r>
              <w:rPr>
                <w:rFonts w:asciiTheme="minorEastAsia" w:hAnsiTheme="minorEastAsia" w:cs="ＭＳ 明朝" w:hint="eastAsia"/>
                <w:sz w:val="18"/>
                <w:szCs w:val="18"/>
              </w:rPr>
              <w:t>ＵＤ化等課題の解消</w:t>
            </w:r>
          </w:p>
        </w:tc>
        <w:tc>
          <w:tcPr>
            <w:tcW w:w="4106" w:type="dxa"/>
            <w:vMerge/>
            <w:tcBorders>
              <w:top w:val="nil"/>
              <w:left w:val="single" w:sz="4" w:space="0" w:color="000000" w:themeColor="text1"/>
            </w:tcBorders>
          </w:tcPr>
          <w:p w:rsidR="008E31E7" w:rsidRDefault="008E31E7" w:rsidP="00631E34">
            <w:pPr>
              <w:spacing w:line="0" w:lineRule="atLeast"/>
              <w:jc w:val="center"/>
              <w:rPr>
                <w:rFonts w:ascii="HG丸ｺﾞｼｯｸM-PRO" w:eastAsia="HG丸ｺﾞｼｯｸM-PRO"/>
                <w:b/>
                <w:noProof/>
                <w:sz w:val="24"/>
                <w:szCs w:val="24"/>
                <w:bdr w:val="single" w:sz="4" w:space="0" w:color="auto"/>
                <w:shd w:val="pct15" w:color="auto" w:fill="FFFFFF"/>
              </w:rPr>
            </w:pPr>
          </w:p>
        </w:tc>
      </w:tr>
      <w:tr w:rsidR="004F3756" w:rsidRPr="004F4F11" w:rsidTr="009F27B6">
        <w:trPr>
          <w:trHeight w:val="1102"/>
        </w:trPr>
        <w:tc>
          <w:tcPr>
            <w:tcW w:w="6031" w:type="dxa"/>
            <w:gridSpan w:val="5"/>
            <w:tcBorders>
              <w:top w:val="single" w:sz="4" w:space="0" w:color="auto"/>
              <w:left w:val="nil"/>
              <w:bottom w:val="nil"/>
              <w:right w:val="nil"/>
            </w:tcBorders>
            <w:vAlign w:val="bottom"/>
          </w:tcPr>
          <w:p w:rsidR="004F3756" w:rsidRPr="004F23FC" w:rsidRDefault="004F3756" w:rsidP="009F27B6">
            <w:pPr>
              <w:spacing w:line="0" w:lineRule="atLeast"/>
              <w:rPr>
                <w:rFonts w:ascii="HG丸ｺﾞｼｯｸM-PRO" w:eastAsia="HG丸ｺﾞｼｯｸM-PRO"/>
                <w:b/>
                <w:sz w:val="24"/>
                <w:szCs w:val="24"/>
                <w:bdr w:val="single" w:sz="4" w:space="0" w:color="auto"/>
                <w:shd w:val="pct15" w:color="auto" w:fill="FFFFFF"/>
              </w:rPr>
            </w:pPr>
            <w:r w:rsidRPr="00651FDB">
              <w:rPr>
                <w:rFonts w:ascii="HG丸ｺﾞｼｯｸM-PRO" w:eastAsia="HG丸ｺﾞｼｯｸM-PRO" w:hint="eastAsia"/>
                <w:b/>
                <w:sz w:val="24"/>
                <w:szCs w:val="24"/>
                <w:bdr w:val="single" w:sz="4" w:space="0" w:color="auto"/>
                <w:shd w:val="clear" w:color="auto" w:fill="CCFFCC"/>
              </w:rPr>
              <w:t>⑤新庁舎の位置</w:t>
            </w:r>
          </w:p>
          <w:p w:rsidR="004F3756" w:rsidRDefault="004F3756" w:rsidP="009F27B6">
            <w:pPr>
              <w:spacing w:line="0" w:lineRule="atLeast"/>
              <w:rPr>
                <w:rFonts w:asciiTheme="majorEastAsia" w:eastAsiaTheme="majorEastAsia" w:hAnsiTheme="majorEastAsia" w:hint="eastAsia"/>
                <w:b/>
                <w:sz w:val="24"/>
                <w:szCs w:val="24"/>
              </w:rPr>
            </w:pPr>
            <w:r w:rsidRPr="007C707E">
              <w:rPr>
                <w:rFonts w:asciiTheme="majorEastAsia" w:eastAsiaTheme="majorEastAsia" w:hAnsiTheme="majorEastAsia" w:hint="eastAsia"/>
                <w:b/>
                <w:sz w:val="24"/>
                <w:szCs w:val="24"/>
              </w:rPr>
              <w:t>◇地方自治法の規定</w:t>
            </w:r>
          </w:p>
          <w:p w:rsidR="009F27B6" w:rsidRPr="007C707E" w:rsidRDefault="009F27B6" w:rsidP="009F27B6">
            <w:pPr>
              <w:spacing w:line="0" w:lineRule="atLeast"/>
              <w:ind w:firstLineChars="100" w:firstLine="240"/>
              <w:rPr>
                <w:rFonts w:asciiTheme="majorEastAsia" w:eastAsiaTheme="majorEastAsia" w:hAnsiTheme="majorEastAsia" w:cs="ＭＳ 明朝"/>
                <w:sz w:val="18"/>
                <w:szCs w:val="18"/>
              </w:rPr>
            </w:pPr>
            <w:r>
              <w:rPr>
                <w:rFonts w:ascii="ＭＳ 明朝" w:eastAsia="ＭＳ 明朝" w:hAnsi="ＭＳ 明朝" w:hint="eastAsia"/>
                <w:sz w:val="24"/>
                <w:szCs w:val="24"/>
              </w:rPr>
              <w:t>本庁舎の位置については、地方自治法第４条第２項</w:t>
            </w:r>
          </w:p>
        </w:tc>
        <w:tc>
          <w:tcPr>
            <w:tcW w:w="4106" w:type="dxa"/>
            <w:vMerge/>
            <w:tcBorders>
              <w:left w:val="nil"/>
            </w:tcBorders>
          </w:tcPr>
          <w:p w:rsidR="004F3756" w:rsidRDefault="004F3756" w:rsidP="009F27B6">
            <w:pPr>
              <w:spacing w:line="0" w:lineRule="atLeast"/>
              <w:rPr>
                <w:rFonts w:ascii="HG丸ｺﾞｼｯｸM-PRO" w:eastAsia="HG丸ｺﾞｼｯｸM-PRO"/>
                <w:b/>
                <w:sz w:val="24"/>
                <w:szCs w:val="24"/>
                <w:bdr w:val="single" w:sz="4" w:space="0" w:color="auto"/>
                <w:shd w:val="pct15" w:color="auto" w:fill="FFFFFF"/>
              </w:rPr>
            </w:pPr>
          </w:p>
        </w:tc>
      </w:tr>
    </w:tbl>
    <w:p w:rsidR="002D3356" w:rsidRDefault="002D3356" w:rsidP="009F27B6">
      <w:pPr>
        <w:spacing w:line="0" w:lineRule="atLeast"/>
        <w:jc w:val="left"/>
        <w:rPr>
          <w:rFonts w:ascii="ＭＳ 明朝" w:eastAsia="ＭＳ 明朝" w:hAnsi="ＭＳ 明朝"/>
          <w:sz w:val="24"/>
          <w:szCs w:val="24"/>
        </w:rPr>
      </w:pPr>
      <w:r>
        <w:rPr>
          <w:rFonts w:ascii="ＭＳ 明朝" w:eastAsia="ＭＳ 明朝" w:hAnsi="ＭＳ 明朝" w:hint="eastAsia"/>
          <w:sz w:val="24"/>
          <w:szCs w:val="24"/>
        </w:rPr>
        <w:t>に「事務所の位置は、住民の利用に最も便利であるように、交通の事情、他の官公署との関係等について適当な考慮を払わなければならない」と規定されています。</w:t>
      </w:r>
    </w:p>
    <w:p w:rsidR="002D3356" w:rsidRPr="007C707E" w:rsidRDefault="002D3356" w:rsidP="002D3356">
      <w:pPr>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lastRenderedPageBreak/>
        <w:t>◇人口重心</w:t>
      </w:r>
    </w:p>
    <w:p w:rsidR="002D3356" w:rsidRDefault="002D3356" w:rsidP="002D3356">
      <w:pPr>
        <w:ind w:firstLineChars="100" w:firstLine="240"/>
        <w:jc w:val="left"/>
        <w:rPr>
          <w:rFonts w:ascii="ＭＳ 明朝" w:eastAsia="ＭＳ 明朝" w:hAnsi="ＭＳ 明朝"/>
          <w:sz w:val="24"/>
          <w:szCs w:val="24"/>
        </w:rPr>
      </w:pPr>
      <w:r>
        <w:rPr>
          <w:rFonts w:ascii="ＭＳ 明朝" w:eastAsia="ＭＳ 明朝" w:hAnsi="ＭＳ 明朝" w:hint="eastAsia"/>
          <w:sz w:val="24"/>
          <w:szCs w:val="24"/>
        </w:rPr>
        <w:t>本市の人口重心は、平成２２年国勢調査で神埼警察署付近となっています。</w:t>
      </w:r>
    </w:p>
    <w:tbl>
      <w:tblPr>
        <w:tblStyle w:val="a3"/>
        <w:tblpPr w:leftFromText="142" w:rightFromText="142" w:vertAnchor="text" w:horzAnchor="margin" w:tblpXSpec="right" w:tblpY="203"/>
        <w:tblW w:w="0" w:type="auto"/>
        <w:tblLook w:val="04A0"/>
      </w:tblPr>
      <w:tblGrid>
        <w:gridCol w:w="4111"/>
      </w:tblGrid>
      <w:tr w:rsidR="00393662" w:rsidRPr="009F27B6" w:rsidTr="004F23FC">
        <w:trPr>
          <w:trHeight w:val="329"/>
        </w:trPr>
        <w:tc>
          <w:tcPr>
            <w:tcW w:w="4111" w:type="dxa"/>
            <w:vAlign w:val="center"/>
          </w:tcPr>
          <w:p w:rsidR="00393662" w:rsidRPr="00B1786F" w:rsidRDefault="009F27B6" w:rsidP="009F27B6">
            <w:pPr>
              <w:jc w:val="center"/>
              <w:rPr>
                <w:rFonts w:ascii="HG丸ｺﾞｼｯｸM-PRO" w:eastAsia="HG丸ｺﾞｼｯｸM-PRO"/>
                <w:b/>
                <w:sz w:val="22"/>
              </w:rPr>
            </w:pPr>
            <w:r>
              <w:rPr>
                <w:rFonts w:ascii="HG丸ｺﾞｼｯｸM-PRO" w:eastAsia="HG丸ｺﾞｼｯｸM-PRO" w:hint="eastAsia"/>
                <w:b/>
                <w:sz w:val="22"/>
              </w:rPr>
              <w:t>基本構想における</w:t>
            </w:r>
            <w:r w:rsidR="004F3353" w:rsidRPr="00B1786F">
              <w:rPr>
                <w:rFonts w:ascii="HG丸ｺﾞｼｯｸM-PRO" w:eastAsia="HG丸ｺﾞｼｯｸM-PRO" w:hint="eastAsia"/>
                <w:b/>
                <w:sz w:val="22"/>
              </w:rPr>
              <w:t>新庁舎</w:t>
            </w:r>
            <w:r>
              <w:rPr>
                <w:rFonts w:ascii="HG丸ｺﾞｼｯｸM-PRO" w:eastAsia="HG丸ｺﾞｼｯｸM-PRO" w:hint="eastAsia"/>
                <w:b/>
                <w:sz w:val="22"/>
              </w:rPr>
              <w:t>の位置</w:t>
            </w:r>
          </w:p>
        </w:tc>
      </w:tr>
      <w:tr w:rsidR="00393662" w:rsidRPr="000B18FD" w:rsidTr="004F23FC">
        <w:trPr>
          <w:trHeight w:val="5093"/>
        </w:trPr>
        <w:tc>
          <w:tcPr>
            <w:tcW w:w="4111" w:type="dxa"/>
            <w:vAlign w:val="center"/>
          </w:tcPr>
          <w:p w:rsidR="00393662" w:rsidRDefault="001E0CB0" w:rsidP="004F23FC">
            <w:pPr>
              <w:jc w:val="center"/>
              <w:rPr>
                <w:noProof/>
                <w:sz w:val="20"/>
                <w:szCs w:val="20"/>
              </w:rPr>
            </w:pPr>
            <w:r>
              <w:rPr>
                <w:noProof/>
                <w:sz w:val="20"/>
                <w:szCs w:val="20"/>
              </w:rPr>
              <w:pict>
                <v:shapetype id="_x0000_t32" coordsize="21600,21600" o:spt="32" o:oned="t" path="m,l21600,21600e" filled="f">
                  <v:path arrowok="t" fillok="f" o:connecttype="none"/>
                  <o:lock v:ext="edit" shapetype="t"/>
                </v:shapetype>
                <v:shape id="_x0000_s1056" type="#_x0000_t32" style="position:absolute;left:0;text-align:left;margin-left:152.15pt;margin-top:188pt;width:12.8pt;height:33.1pt;flip:y;z-index:251680768;mso-position-horizontal-relative:text;mso-position-vertical-relative:text;v-text-anchor:middle" o:connectortype="straight" strokecolor="red" strokeweight="1.5pt">
                  <v:stroke endarrow="block"/>
                </v:shape>
              </w:pict>
            </w:r>
            <w:r>
              <w:rPr>
                <w:noProof/>
                <w:sz w:val="20"/>
                <w:szCs w:val="20"/>
              </w:rPr>
              <w:pict>
                <v:shapetype id="_x0000_t202" coordsize="21600,21600" o:spt="202" path="m,l,21600r21600,l21600,xe">
                  <v:stroke joinstyle="miter"/>
                  <v:path gradientshapeok="t" o:connecttype="rect"/>
                </v:shapetype>
                <v:shape id="_x0000_s1039" type="#_x0000_t202" style="position:absolute;left:0;text-align:left;margin-left:92.6pt;margin-top:221.4pt;width:59.25pt;height:18.7pt;z-index:251661312;mso-position-horizontal-relative:text;mso-position-vertical-relative:text;v-text-anchor:middle" fillcolor="white [3212]" strokecolor="red" strokeweight="1.5pt">
                  <v:fill opacity="45875f"/>
                  <v:textbox style="mso-next-textbox:#_x0000_s1039" inset="5.85pt,.7pt,5.85pt,.7pt">
                    <w:txbxContent>
                      <w:p w:rsidR="00BC72A0" w:rsidRPr="004845C7" w:rsidRDefault="00BC72A0" w:rsidP="004F3353">
                        <w:pPr>
                          <w:jc w:val="center"/>
                          <w:rPr>
                            <w:b/>
                            <w:color w:val="FF0000"/>
                            <w:sz w:val="24"/>
                            <w:szCs w:val="24"/>
                          </w:rPr>
                        </w:pPr>
                        <w:r w:rsidRPr="004845C7">
                          <w:rPr>
                            <w:rFonts w:hint="eastAsia"/>
                            <w:b/>
                            <w:color w:val="FF0000"/>
                            <w:sz w:val="24"/>
                            <w:szCs w:val="24"/>
                          </w:rPr>
                          <w:t>本庁舎</w:t>
                        </w:r>
                      </w:p>
                    </w:txbxContent>
                  </v:textbox>
                </v:shape>
              </w:pict>
            </w:r>
            <w:r>
              <w:rPr>
                <w:noProof/>
                <w:sz w:val="20"/>
                <w:szCs w:val="20"/>
              </w:rPr>
              <w:pict>
                <v:shape id="_x0000_s1055" type="#_x0000_t32" style="position:absolute;left:0;text-align:left;margin-left:92.5pt;margin-top:27.9pt;width:38.9pt;height:0;z-index:251679744;mso-position-horizontal-relative:text;mso-position-vertical-relative:text;v-text-anchor:middle" o:connectortype="straight" strokecolor="red" strokeweight="1.5pt">
                  <v:stroke endarrow="block"/>
                </v:shape>
              </w:pict>
            </w:r>
            <w:r>
              <w:rPr>
                <w:noProof/>
                <w:sz w:val="20"/>
                <w:szCs w:val="20"/>
              </w:rPr>
              <w:pict>
                <v:shape id="_x0000_s1054" type="#_x0000_t202" style="position:absolute;left:0;text-align:left;margin-left:12.3pt;margin-top:9.4pt;width:80pt;height:18.7pt;z-index:251678720;mso-position-horizontal-relative:text;mso-position-vertical-relative:text;v-text-anchor:middle" fillcolor="white [3212]" strokecolor="red" strokeweight="1.5pt">
                  <v:fill opacity="45875f"/>
                  <v:textbox style="mso-next-textbox:#_x0000_s1054" inset="5.85pt,.7pt,5.85pt,.7pt">
                    <w:txbxContent>
                      <w:p w:rsidR="00BC72A0" w:rsidRPr="004845C7" w:rsidRDefault="00BC72A0" w:rsidP="007C707E">
                        <w:pPr>
                          <w:jc w:val="center"/>
                          <w:rPr>
                            <w:b/>
                            <w:color w:val="FF0000"/>
                            <w:sz w:val="24"/>
                            <w:szCs w:val="24"/>
                          </w:rPr>
                        </w:pPr>
                        <w:r>
                          <w:rPr>
                            <w:rFonts w:hint="eastAsia"/>
                            <w:b/>
                            <w:color w:val="FF0000"/>
                            <w:sz w:val="24"/>
                            <w:szCs w:val="24"/>
                          </w:rPr>
                          <w:t>中央公民館</w:t>
                        </w:r>
                      </w:p>
                    </w:txbxContent>
                  </v:textbox>
                </v:shape>
              </w:pict>
            </w:r>
            <w:r>
              <w:rPr>
                <w:noProof/>
                <w:sz w:val="20"/>
                <w:szCs w:val="20"/>
              </w:rPr>
              <w:pict>
                <v:shape id="Freeform 52" o:spid="_x0000_s1030" style="position:absolute;left:0;text-align:left;margin-left:46pt;margin-top:36.35pt;width:95.9pt;height:166.55pt;z-index:251655168;visibility:visible;mso-wrap-style:square;mso-wrap-distance-left:9pt;mso-wrap-distance-top:0;mso-wrap-distance-right:9pt;mso-wrap-distance-bottom:0;mso-position-horizontal-relative:text;mso-position-vertical-relative:text;mso-width-relative:page;mso-height-relative:page;v-text-anchor:top" coordsize="1918,3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" path="m226,1314r-83,229l226,1780,617,3124r45,207l1918,2146,1753,1489r-114,-22l1542,1153r-83,8l1218,,,190,226,1314xe" filled="f" strokecolor="red" strokeweight="2pt">
                  <v:path arrowok="t" o:connecttype="custom" o:connectlocs="0,2147483646;823146035,2147483646;1298037979,2111271303;1513322326,1853799193;1614632607,1718626335;1684283426,1448280619;2057865088,1113566876;2147483646,965520413;2147483646,907589188;2147483646,630806670;2147483646,547128234;2147483646,302529729;2147483646,90115239;2147483646,12873606;2147483646,0" o:connectangles="0,0,0,0,0,0,0,0,0,0,0,0,0,0,0"/>
                </v:shape>
              </w:pict>
            </w:r>
            <w:r w:rsidR="00393662" w:rsidRPr="00393662">
              <w:rPr>
                <w:noProof/>
                <w:sz w:val="20"/>
                <w:szCs w:val="20"/>
              </w:rPr>
              <w:drawing>
                <wp:inline distT="0" distB="0" distL="0" distR="0">
                  <wp:extent cx="2286000" cy="3065929"/>
                  <wp:effectExtent l="19050" t="0" r="0" b="0"/>
                  <wp:docPr id="6"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A.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8847" cy="3069747"/>
                          </a:xfrm>
                          <a:prstGeom prst="rect">
                            <a:avLst/>
                          </a:prstGeom>
                        </pic:spPr>
                      </pic:pic>
                    </a:graphicData>
                  </a:graphic>
                </wp:inline>
              </w:drawing>
            </w:r>
          </w:p>
        </w:tc>
      </w:tr>
    </w:tbl>
    <w:p w:rsidR="00393662" w:rsidRPr="007C707E" w:rsidRDefault="00393662" w:rsidP="00393662">
      <w:pPr>
        <w:jc w:val="left"/>
        <w:rPr>
          <w:rFonts w:asciiTheme="majorEastAsia" w:eastAsiaTheme="majorEastAsia" w:hAnsiTheme="majorEastAsia"/>
          <w:color w:val="000000" w:themeColor="text1"/>
          <w:sz w:val="24"/>
          <w:szCs w:val="24"/>
        </w:rPr>
      </w:pPr>
      <w:r w:rsidRPr="007C707E">
        <w:rPr>
          <w:rFonts w:asciiTheme="majorEastAsia" w:eastAsiaTheme="majorEastAsia" w:hAnsiTheme="majorEastAsia" w:hint="eastAsia"/>
          <w:b/>
          <w:color w:val="000000" w:themeColor="text1"/>
          <w:sz w:val="24"/>
          <w:szCs w:val="24"/>
        </w:rPr>
        <w:t>◇新庁舎の位置</w:t>
      </w:r>
    </w:p>
    <w:p w:rsidR="00627A5D" w:rsidRPr="00A14270" w:rsidRDefault="00627A5D" w:rsidP="000F410D">
      <w:pPr>
        <w:spacing w:line="0" w:lineRule="atLeast"/>
        <w:ind w:firstLineChars="100" w:firstLine="240"/>
        <w:jc w:val="left"/>
        <w:rPr>
          <w:color w:val="000000" w:themeColor="text1"/>
          <w:sz w:val="24"/>
          <w:szCs w:val="24"/>
        </w:rPr>
      </w:pPr>
      <w:r w:rsidRPr="00A14270">
        <w:rPr>
          <w:rFonts w:hint="eastAsia"/>
          <w:color w:val="000000" w:themeColor="text1"/>
          <w:sz w:val="24"/>
          <w:szCs w:val="24"/>
        </w:rPr>
        <w:t>新庁舎建設候補地の６ヶ所を評価項目ごとに、課題の有無を４段階で判定したものをまとめ、総合判定を行いました。</w:t>
      </w:r>
      <w:r w:rsidR="007D3460">
        <w:rPr>
          <w:rFonts w:hint="eastAsia"/>
          <w:color w:val="000000" w:themeColor="text1"/>
          <w:sz w:val="24"/>
          <w:szCs w:val="24"/>
        </w:rPr>
        <w:t>（</w:t>
      </w:r>
      <w:r w:rsidR="003E4074">
        <w:rPr>
          <w:rFonts w:hint="eastAsia"/>
          <w:color w:val="000000" w:themeColor="text1"/>
          <w:sz w:val="24"/>
          <w:szCs w:val="24"/>
        </w:rPr>
        <w:t>※</w:t>
      </w:r>
      <w:r w:rsidR="007D3460">
        <w:rPr>
          <w:rFonts w:hint="eastAsia"/>
          <w:color w:val="000000" w:themeColor="text1"/>
          <w:sz w:val="24"/>
          <w:szCs w:val="24"/>
        </w:rPr>
        <w:t>総合判定は裏面参照）</w:t>
      </w:r>
    </w:p>
    <w:p w:rsidR="007D3460" w:rsidRDefault="00627A5D" w:rsidP="000F410D">
      <w:pPr>
        <w:widowControl/>
        <w:spacing w:line="0" w:lineRule="atLeast"/>
        <w:ind w:firstLineChars="100" w:firstLine="240"/>
        <w:jc w:val="left"/>
        <w:rPr>
          <w:color w:val="000000" w:themeColor="text1"/>
          <w:sz w:val="24"/>
          <w:szCs w:val="24"/>
        </w:rPr>
      </w:pPr>
      <w:r w:rsidRPr="00A14270">
        <w:rPr>
          <w:rFonts w:hint="eastAsia"/>
          <w:color w:val="000000" w:themeColor="text1"/>
          <w:sz w:val="24"/>
          <w:szCs w:val="24"/>
        </w:rPr>
        <w:t>その結果、新庁舎の位置は、神埼町</w:t>
      </w:r>
      <w:r w:rsidRPr="00A14270">
        <w:rPr>
          <w:color w:val="000000" w:themeColor="text1"/>
          <w:sz w:val="24"/>
          <w:szCs w:val="24"/>
        </w:rPr>
        <w:t>保健センター、</w:t>
      </w:r>
      <w:r w:rsidRPr="00A14270">
        <w:rPr>
          <w:rFonts w:hint="eastAsia"/>
          <w:color w:val="000000" w:themeColor="text1"/>
          <w:sz w:val="24"/>
          <w:szCs w:val="24"/>
        </w:rPr>
        <w:t>東部農林事務所、</w:t>
      </w:r>
      <w:r w:rsidRPr="00A14270">
        <w:rPr>
          <w:color w:val="000000" w:themeColor="text1"/>
          <w:sz w:val="24"/>
          <w:szCs w:val="24"/>
        </w:rPr>
        <w:t>佐賀県</w:t>
      </w:r>
      <w:r w:rsidRPr="00A14270">
        <w:rPr>
          <w:rFonts w:hint="eastAsia"/>
          <w:color w:val="000000" w:themeColor="text1"/>
          <w:sz w:val="24"/>
          <w:szCs w:val="24"/>
        </w:rPr>
        <w:t>農業協同組合神埼地区中央支所、神埼建設業会館を含む</w:t>
      </w:r>
      <w:r w:rsidRPr="00A14270">
        <w:rPr>
          <w:color w:val="000000" w:themeColor="text1"/>
          <w:sz w:val="24"/>
          <w:szCs w:val="24"/>
        </w:rPr>
        <w:t>一帯</w:t>
      </w:r>
      <w:r w:rsidRPr="00A14270">
        <w:rPr>
          <w:rFonts w:hint="eastAsia"/>
          <w:color w:val="000000" w:themeColor="text1"/>
          <w:sz w:val="24"/>
          <w:szCs w:val="24"/>
        </w:rPr>
        <w:t>の地域となりました</w:t>
      </w:r>
      <w:r w:rsidR="007D3460">
        <w:rPr>
          <w:rFonts w:hint="eastAsia"/>
          <w:color w:val="000000" w:themeColor="text1"/>
          <w:sz w:val="24"/>
          <w:szCs w:val="24"/>
        </w:rPr>
        <w:t>。</w:t>
      </w:r>
    </w:p>
    <w:p w:rsidR="008D5777" w:rsidRDefault="007D3460" w:rsidP="000F410D">
      <w:pPr>
        <w:widowControl/>
        <w:spacing w:line="0" w:lineRule="atLeast"/>
        <w:ind w:firstLineChars="100" w:firstLine="240"/>
        <w:jc w:val="left"/>
        <w:rPr>
          <w:color w:val="000000" w:themeColor="text1"/>
          <w:sz w:val="24"/>
          <w:szCs w:val="24"/>
        </w:rPr>
      </w:pPr>
      <w:r>
        <w:rPr>
          <w:rFonts w:hint="eastAsia"/>
          <w:color w:val="000000" w:themeColor="text1"/>
          <w:sz w:val="24"/>
          <w:szCs w:val="24"/>
        </w:rPr>
        <w:t>なお、</w:t>
      </w:r>
      <w:r w:rsidR="00627A5D" w:rsidRPr="00A14270">
        <w:rPr>
          <w:rFonts w:hint="eastAsia"/>
          <w:color w:val="000000" w:themeColor="text1"/>
          <w:sz w:val="24"/>
          <w:szCs w:val="24"/>
        </w:rPr>
        <w:t>財産取得の</w:t>
      </w:r>
      <w:r w:rsidR="00627A5D" w:rsidRPr="00A14270">
        <w:rPr>
          <w:color w:val="000000" w:themeColor="text1"/>
          <w:sz w:val="24"/>
          <w:szCs w:val="24"/>
        </w:rPr>
        <w:t>実現性</w:t>
      </w:r>
      <w:r w:rsidR="00627A5D" w:rsidRPr="00A14270">
        <w:rPr>
          <w:rFonts w:hint="eastAsia"/>
          <w:color w:val="000000" w:themeColor="text1"/>
          <w:sz w:val="24"/>
          <w:szCs w:val="24"/>
        </w:rPr>
        <w:t>及び議会での</w:t>
      </w:r>
      <w:r w:rsidR="00627A5D" w:rsidRPr="00A14270">
        <w:rPr>
          <w:color w:val="000000" w:themeColor="text1"/>
          <w:sz w:val="24"/>
          <w:szCs w:val="24"/>
        </w:rPr>
        <w:t>議論や</w:t>
      </w:r>
      <w:r w:rsidR="00627A5D" w:rsidRPr="00A14270">
        <w:rPr>
          <w:rFonts w:hint="eastAsia"/>
          <w:color w:val="000000" w:themeColor="text1"/>
          <w:sz w:val="24"/>
          <w:szCs w:val="24"/>
        </w:rPr>
        <w:t>市民の意向</w:t>
      </w:r>
      <w:r w:rsidR="00627A5D" w:rsidRPr="00A14270">
        <w:rPr>
          <w:color w:val="000000" w:themeColor="text1"/>
          <w:sz w:val="24"/>
          <w:szCs w:val="24"/>
        </w:rPr>
        <w:t>、有識者の</w:t>
      </w:r>
      <w:r w:rsidR="00627A5D" w:rsidRPr="00A14270">
        <w:rPr>
          <w:rFonts w:hint="eastAsia"/>
          <w:color w:val="000000" w:themeColor="text1"/>
          <w:sz w:val="24"/>
          <w:szCs w:val="24"/>
        </w:rPr>
        <w:t>意見などを踏まえながら、基本計画策定の段階で</w:t>
      </w:r>
      <w:r>
        <w:rPr>
          <w:rFonts w:hint="eastAsia"/>
          <w:color w:val="000000" w:themeColor="text1"/>
          <w:sz w:val="24"/>
          <w:szCs w:val="24"/>
        </w:rPr>
        <w:t>正式に</w:t>
      </w:r>
      <w:r w:rsidR="00627A5D" w:rsidRPr="00A14270">
        <w:rPr>
          <w:rFonts w:hint="eastAsia"/>
          <w:color w:val="000000" w:themeColor="text1"/>
          <w:sz w:val="24"/>
          <w:szCs w:val="24"/>
        </w:rPr>
        <w:t>決定</w:t>
      </w:r>
      <w:r w:rsidR="00627A5D">
        <w:rPr>
          <w:rFonts w:hint="eastAsia"/>
          <w:color w:val="000000" w:themeColor="text1"/>
          <w:sz w:val="24"/>
          <w:szCs w:val="24"/>
        </w:rPr>
        <w:t>します。</w:t>
      </w:r>
    </w:p>
    <w:p w:rsidR="00AF2D18" w:rsidRPr="004F23FC" w:rsidRDefault="00393662">
      <w:pPr>
        <w:rPr>
          <w:rFonts w:ascii="HG丸ｺﾞｼｯｸM-PRO" w:eastAsia="HG丸ｺﾞｼｯｸM-PRO"/>
          <w:sz w:val="24"/>
          <w:szCs w:val="24"/>
          <w:bdr w:val="single" w:sz="4" w:space="0" w:color="auto"/>
          <w:shd w:val="pct15" w:color="auto" w:fill="FFFFFF"/>
        </w:rPr>
      </w:pPr>
      <w:r w:rsidRPr="00651FDB">
        <w:rPr>
          <w:rFonts w:ascii="HG丸ｺﾞｼｯｸM-PRO" w:eastAsia="HG丸ｺﾞｼｯｸM-PRO" w:hint="eastAsia"/>
          <w:b/>
          <w:sz w:val="24"/>
          <w:szCs w:val="24"/>
          <w:bdr w:val="single" w:sz="4" w:space="0" w:color="auto"/>
          <w:shd w:val="clear" w:color="auto" w:fill="CCFFCC"/>
        </w:rPr>
        <w:t>⑥新庁舎建設の基本指標</w:t>
      </w:r>
    </w:p>
    <w:p w:rsidR="00393662" w:rsidRDefault="00393662" w:rsidP="000F410D">
      <w:pPr>
        <w:spacing w:line="0" w:lineRule="atLeast"/>
        <w:ind w:firstLineChars="100" w:firstLine="240"/>
        <w:rPr>
          <w:rFonts w:ascii="ＭＳ 明朝" w:eastAsia="ＭＳ 明朝" w:hAnsi="ＭＳ 明朝"/>
          <w:sz w:val="24"/>
          <w:szCs w:val="24"/>
        </w:rPr>
      </w:pPr>
      <w:r>
        <w:rPr>
          <w:rFonts w:ascii="ＭＳ 明朝" w:eastAsia="ＭＳ 明朝" w:hAnsi="ＭＳ 明朝" w:hint="eastAsia"/>
          <w:sz w:val="24"/>
          <w:szCs w:val="24"/>
        </w:rPr>
        <w:t>本庁舎の規模については、現在分散している行政機能を計画用地に集約することを前提として算定します。</w:t>
      </w:r>
    </w:p>
    <w:p w:rsidR="004360B8" w:rsidRPr="007C707E" w:rsidRDefault="00D0512D">
      <w:pPr>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t>◇新庁舎の規模</w:t>
      </w:r>
    </w:p>
    <w:p w:rsidR="00D0512D" w:rsidRPr="007C707E" w:rsidRDefault="00D0512D" w:rsidP="00D0512D">
      <w:pPr>
        <w:ind w:firstLineChars="100" w:firstLine="241"/>
        <w:rPr>
          <w:rFonts w:asciiTheme="majorEastAsia" w:eastAsiaTheme="majorEastAsia" w:hAnsiTheme="majorEastAsia"/>
        </w:rPr>
      </w:pPr>
      <w:r w:rsidRPr="007C707E">
        <w:rPr>
          <w:rFonts w:asciiTheme="majorEastAsia" w:eastAsiaTheme="majorEastAsia" w:hAnsiTheme="majorEastAsia" w:hint="eastAsia"/>
          <w:b/>
          <w:sz w:val="24"/>
          <w:szCs w:val="24"/>
        </w:rPr>
        <w:t>約6,500㎡～約7,</w:t>
      </w:r>
      <w:r w:rsidRPr="007C707E">
        <w:rPr>
          <w:rFonts w:asciiTheme="majorEastAsia" w:eastAsiaTheme="majorEastAsia" w:hAnsiTheme="majorEastAsia"/>
          <w:b/>
          <w:sz w:val="24"/>
          <w:szCs w:val="24"/>
        </w:rPr>
        <w:t>500</w:t>
      </w:r>
      <w:r w:rsidRPr="007C707E">
        <w:rPr>
          <w:rFonts w:asciiTheme="majorEastAsia" w:eastAsiaTheme="majorEastAsia" w:hAnsiTheme="majorEastAsia" w:hint="eastAsia"/>
          <w:b/>
          <w:sz w:val="24"/>
          <w:szCs w:val="24"/>
        </w:rPr>
        <w:t>㎡</w:t>
      </w:r>
    </w:p>
    <w:p w:rsidR="004360B8" w:rsidRPr="007C707E" w:rsidRDefault="006A4FE4" w:rsidP="00D0512D">
      <w:pPr>
        <w:rPr>
          <w:rFonts w:asciiTheme="majorEastAsia" w:eastAsiaTheme="majorEastAsia" w:hAnsiTheme="majorEastAsia"/>
        </w:rPr>
      </w:pPr>
      <w:r w:rsidRPr="007C707E">
        <w:rPr>
          <w:rFonts w:asciiTheme="majorEastAsia" w:eastAsiaTheme="majorEastAsia" w:hAnsiTheme="majorEastAsia" w:hint="eastAsia"/>
          <w:b/>
          <w:sz w:val="24"/>
          <w:szCs w:val="24"/>
        </w:rPr>
        <w:t>◇駐車場の規模</w:t>
      </w:r>
    </w:p>
    <w:p w:rsidR="004360B8" w:rsidRPr="007C707E" w:rsidRDefault="006A4FE4" w:rsidP="007C707E">
      <w:pPr>
        <w:ind w:firstLineChars="100" w:firstLine="241"/>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t>約10,000㎡</w:t>
      </w:r>
    </w:p>
    <w:p w:rsidR="004360B8" w:rsidRPr="007B68D3" w:rsidRDefault="007B68D3">
      <w:pPr>
        <w:rPr>
          <w:rFonts w:ascii="HG丸ｺﾞｼｯｸM-PRO" w:eastAsia="HG丸ｺﾞｼｯｸM-PRO"/>
          <w:sz w:val="24"/>
          <w:szCs w:val="24"/>
          <w:bdr w:val="single" w:sz="4" w:space="0" w:color="auto"/>
          <w:shd w:val="pct15" w:color="auto" w:fill="FFFFFF"/>
        </w:rPr>
      </w:pPr>
      <w:r w:rsidRPr="00651FDB">
        <w:rPr>
          <w:rFonts w:ascii="HG丸ｺﾞｼｯｸM-PRO" w:eastAsia="HG丸ｺﾞｼｯｸM-PRO" w:hint="eastAsia"/>
          <w:b/>
          <w:sz w:val="24"/>
          <w:szCs w:val="24"/>
          <w:bdr w:val="single" w:sz="4" w:space="0" w:color="auto"/>
          <w:shd w:val="clear" w:color="auto" w:fill="CCFFCC"/>
        </w:rPr>
        <w:t>⑦新庁舎建設の実現化方策</w:t>
      </w:r>
    </w:p>
    <w:p w:rsidR="00AF2D18" w:rsidRDefault="007B68D3">
      <w:pPr>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t>◇概算事業費　約35億円</w:t>
      </w:r>
    </w:p>
    <w:tbl>
      <w:tblPr>
        <w:tblStyle w:val="a3"/>
        <w:tblW w:w="9923" w:type="dxa"/>
        <w:tblInd w:w="250" w:type="dxa"/>
        <w:tblLook w:val="04A0"/>
      </w:tblPr>
      <w:tblGrid>
        <w:gridCol w:w="1559"/>
        <w:gridCol w:w="4962"/>
        <w:gridCol w:w="3402"/>
      </w:tblGrid>
      <w:tr w:rsidR="00852F32" w:rsidRPr="00DA79FB" w:rsidTr="00C9283F">
        <w:tc>
          <w:tcPr>
            <w:tcW w:w="1559" w:type="dxa"/>
            <w:shd w:val="clear" w:color="auto" w:fill="B6DDE8" w:themeFill="accent5" w:themeFillTint="66"/>
          </w:tcPr>
          <w:p w:rsidR="00852F32" w:rsidRPr="00852F32" w:rsidRDefault="00852F32" w:rsidP="00852F32">
            <w:pPr>
              <w:widowControl/>
              <w:spacing w:line="0" w:lineRule="atLeast"/>
              <w:jc w:val="center"/>
              <w:rPr>
                <w:rFonts w:asciiTheme="minorEastAsia" w:hAnsiTheme="minorEastAsia"/>
                <w:sz w:val="24"/>
                <w:szCs w:val="24"/>
              </w:rPr>
            </w:pPr>
            <w:r w:rsidRPr="00852F32">
              <w:rPr>
                <w:rFonts w:asciiTheme="minorEastAsia" w:hAnsiTheme="minorEastAsia" w:hint="eastAsia"/>
                <w:sz w:val="24"/>
                <w:szCs w:val="24"/>
              </w:rPr>
              <w:t>項　目</w:t>
            </w:r>
          </w:p>
        </w:tc>
        <w:tc>
          <w:tcPr>
            <w:tcW w:w="4962" w:type="dxa"/>
            <w:shd w:val="clear" w:color="auto" w:fill="B6DDE8" w:themeFill="accent5" w:themeFillTint="66"/>
          </w:tcPr>
          <w:p w:rsidR="00852F32" w:rsidRPr="00852F32" w:rsidRDefault="00852F32" w:rsidP="00852F32">
            <w:pPr>
              <w:widowControl/>
              <w:spacing w:line="0" w:lineRule="atLeast"/>
              <w:jc w:val="center"/>
              <w:rPr>
                <w:rFonts w:asciiTheme="minorEastAsia" w:hAnsiTheme="minorEastAsia"/>
                <w:sz w:val="24"/>
                <w:szCs w:val="24"/>
              </w:rPr>
            </w:pPr>
            <w:r w:rsidRPr="00852F32">
              <w:rPr>
                <w:rFonts w:asciiTheme="minorEastAsia" w:hAnsiTheme="minorEastAsia" w:hint="eastAsia"/>
                <w:sz w:val="24"/>
                <w:szCs w:val="24"/>
              </w:rPr>
              <w:t>規　模</w:t>
            </w:r>
          </w:p>
        </w:tc>
        <w:tc>
          <w:tcPr>
            <w:tcW w:w="3402" w:type="dxa"/>
            <w:shd w:val="clear" w:color="auto" w:fill="B6DDE8" w:themeFill="accent5" w:themeFillTint="66"/>
          </w:tcPr>
          <w:p w:rsidR="00852F32" w:rsidRPr="00852F32" w:rsidRDefault="00852F32" w:rsidP="00852F32">
            <w:pPr>
              <w:widowControl/>
              <w:spacing w:line="0" w:lineRule="atLeast"/>
              <w:jc w:val="center"/>
              <w:rPr>
                <w:rFonts w:asciiTheme="minorEastAsia" w:hAnsiTheme="minorEastAsia"/>
                <w:sz w:val="24"/>
                <w:szCs w:val="24"/>
              </w:rPr>
            </w:pPr>
            <w:r w:rsidRPr="00852F32">
              <w:rPr>
                <w:rFonts w:asciiTheme="minorEastAsia" w:hAnsiTheme="minorEastAsia" w:hint="eastAsia"/>
                <w:sz w:val="24"/>
                <w:szCs w:val="24"/>
              </w:rPr>
              <w:t>概算事業費</w:t>
            </w:r>
          </w:p>
        </w:tc>
      </w:tr>
      <w:tr w:rsidR="00852F32" w:rsidRPr="00A14270" w:rsidTr="00C9283F">
        <w:tc>
          <w:tcPr>
            <w:tcW w:w="1559"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本体建設費</w:t>
            </w:r>
          </w:p>
        </w:tc>
        <w:tc>
          <w:tcPr>
            <w:tcW w:w="4962" w:type="dxa"/>
            <w:vAlign w:val="center"/>
          </w:tcPr>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延床面積　6,500㎡～7,500㎡</w:t>
            </w:r>
          </w:p>
        </w:tc>
        <w:tc>
          <w:tcPr>
            <w:tcW w:w="3402"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19億円～22億円</w:t>
            </w:r>
          </w:p>
          <w:p w:rsidR="00852F32" w:rsidRPr="00852F32" w:rsidRDefault="00852F32" w:rsidP="00852F32">
            <w:pPr>
              <w:widowControl/>
              <w:spacing w:line="0" w:lineRule="atLeast"/>
              <w:jc w:val="center"/>
              <w:rPr>
                <w:rFonts w:asciiTheme="minorEastAsia" w:hAnsiTheme="minorEastAsia"/>
                <w:color w:val="000000" w:themeColor="text1"/>
                <w:sz w:val="24"/>
                <w:szCs w:val="24"/>
              </w:rPr>
            </w:pPr>
            <w:r>
              <w:rPr>
                <w:rFonts w:asciiTheme="minorEastAsia" w:hAnsiTheme="minorEastAsia" w:hint="eastAsia"/>
                <w:color w:val="000000" w:themeColor="text1"/>
                <w:sz w:val="24"/>
                <w:szCs w:val="24"/>
              </w:rPr>
              <w:t>(</w:t>
            </w:r>
            <w:r w:rsidRPr="00852F32">
              <w:rPr>
                <w:rFonts w:asciiTheme="minorEastAsia" w:hAnsiTheme="minorEastAsia" w:hint="eastAsia"/>
                <w:color w:val="000000" w:themeColor="text1"/>
                <w:sz w:val="24"/>
                <w:szCs w:val="24"/>
              </w:rPr>
              <w:t>建築工事、電気・設備工事</w:t>
            </w:r>
            <w:r>
              <w:rPr>
                <w:rFonts w:asciiTheme="minorEastAsia" w:hAnsiTheme="minorEastAsia" w:hint="eastAsia"/>
                <w:color w:val="000000" w:themeColor="text1"/>
                <w:sz w:val="24"/>
                <w:szCs w:val="24"/>
              </w:rPr>
              <w:t>)</w:t>
            </w:r>
          </w:p>
        </w:tc>
      </w:tr>
      <w:tr w:rsidR="00852F32" w:rsidRPr="00A14270" w:rsidTr="00C9283F">
        <w:tc>
          <w:tcPr>
            <w:tcW w:w="1559"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外構工事費</w:t>
            </w:r>
          </w:p>
        </w:tc>
        <w:tc>
          <w:tcPr>
            <w:tcW w:w="4962" w:type="dxa"/>
            <w:vAlign w:val="center"/>
          </w:tcPr>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外構工事　18,000㎡</w:t>
            </w:r>
          </w:p>
          <w:p w:rsidR="00852F32" w:rsidRPr="00852F32" w:rsidRDefault="00852F32" w:rsidP="00852F32">
            <w:pPr>
              <w:widowControl/>
              <w:spacing w:line="0" w:lineRule="atLeast"/>
              <w:rPr>
                <w:rFonts w:asciiTheme="minorEastAsia" w:hAnsiTheme="minorEastAsia"/>
                <w:color w:val="000000" w:themeColor="text1"/>
                <w:sz w:val="24"/>
                <w:szCs w:val="24"/>
              </w:rPr>
            </w:pPr>
            <w:r>
              <w:rPr>
                <w:rFonts w:asciiTheme="minorEastAsia" w:hAnsiTheme="minorEastAsia" w:hint="eastAsia"/>
                <w:color w:val="000000" w:themeColor="text1"/>
                <w:sz w:val="24"/>
                <w:szCs w:val="24"/>
              </w:rPr>
              <w:t>(内</w:t>
            </w:r>
            <w:r w:rsidRPr="00852F32">
              <w:rPr>
                <w:rFonts w:asciiTheme="minorEastAsia" w:hAnsiTheme="minorEastAsia" w:hint="eastAsia"/>
                <w:color w:val="000000" w:themeColor="text1"/>
                <w:sz w:val="24"/>
                <w:szCs w:val="24"/>
              </w:rPr>
              <w:t>構内緑化5,400㎡、構内舗装10,000㎡）</w:t>
            </w:r>
          </w:p>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構内街灯　36基（500㎡／基）など</w:t>
            </w:r>
          </w:p>
        </w:tc>
        <w:tc>
          <w:tcPr>
            <w:tcW w:w="3402"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3.2億円</w:t>
            </w:r>
          </w:p>
        </w:tc>
      </w:tr>
      <w:tr w:rsidR="00852F32" w:rsidRPr="00A14270" w:rsidTr="00C9283F">
        <w:tc>
          <w:tcPr>
            <w:tcW w:w="1559"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車庫・倉庫</w:t>
            </w:r>
          </w:p>
        </w:tc>
        <w:tc>
          <w:tcPr>
            <w:tcW w:w="4962" w:type="dxa"/>
            <w:vAlign w:val="center"/>
          </w:tcPr>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立体駐車場</w:t>
            </w:r>
            <w:r>
              <w:rPr>
                <w:rFonts w:asciiTheme="minorEastAsia" w:hAnsiTheme="minorEastAsia" w:hint="eastAsia"/>
                <w:color w:val="000000" w:themeColor="text1"/>
                <w:sz w:val="24"/>
                <w:szCs w:val="24"/>
              </w:rPr>
              <w:t>(</w:t>
            </w:r>
            <w:r w:rsidRPr="00852F32">
              <w:rPr>
                <w:rFonts w:asciiTheme="minorEastAsia" w:hAnsiTheme="minorEastAsia" w:hint="eastAsia"/>
                <w:color w:val="000000" w:themeColor="text1"/>
                <w:sz w:val="24"/>
                <w:szCs w:val="24"/>
              </w:rPr>
              <w:t>公用車車庫含む</w:t>
            </w:r>
            <w:r>
              <w:rPr>
                <w:rFonts w:asciiTheme="minorEastAsia" w:hAnsiTheme="minorEastAsia" w:hint="eastAsia"/>
                <w:color w:val="000000" w:themeColor="text1"/>
                <w:sz w:val="24"/>
                <w:szCs w:val="24"/>
              </w:rPr>
              <w:t>)</w:t>
            </w:r>
          </w:p>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130台分　　 延面積 2,150㎡</w:t>
            </w:r>
          </w:p>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倉庫兼水防倉庫 延面積 700㎡</w:t>
            </w:r>
          </w:p>
        </w:tc>
        <w:tc>
          <w:tcPr>
            <w:tcW w:w="3402" w:type="dxa"/>
            <w:vAlign w:val="center"/>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5.5億円</w:t>
            </w:r>
          </w:p>
        </w:tc>
      </w:tr>
      <w:tr w:rsidR="00852F32" w:rsidRPr="00A14270" w:rsidTr="00C9283F">
        <w:tc>
          <w:tcPr>
            <w:tcW w:w="1559" w:type="dxa"/>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用地費</w:t>
            </w:r>
          </w:p>
        </w:tc>
        <w:tc>
          <w:tcPr>
            <w:tcW w:w="4962" w:type="dxa"/>
          </w:tcPr>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18,000㎡</w:t>
            </w:r>
          </w:p>
        </w:tc>
        <w:tc>
          <w:tcPr>
            <w:tcW w:w="3402" w:type="dxa"/>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3.4億円</w:t>
            </w:r>
          </w:p>
        </w:tc>
      </w:tr>
      <w:tr w:rsidR="00852F32" w:rsidRPr="00A14270" w:rsidTr="00C9283F">
        <w:tc>
          <w:tcPr>
            <w:tcW w:w="1559" w:type="dxa"/>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解体費</w:t>
            </w:r>
          </w:p>
        </w:tc>
        <w:tc>
          <w:tcPr>
            <w:tcW w:w="4962" w:type="dxa"/>
          </w:tcPr>
          <w:p w:rsidR="00852F32" w:rsidRPr="00852F32" w:rsidRDefault="00852F32" w:rsidP="00852F32">
            <w:pPr>
              <w:widowControl/>
              <w:spacing w:line="0" w:lineRule="atLeast"/>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本庁舎、南新館</w:t>
            </w:r>
          </w:p>
        </w:tc>
        <w:tc>
          <w:tcPr>
            <w:tcW w:w="3402" w:type="dxa"/>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0.7億円</w:t>
            </w:r>
          </w:p>
        </w:tc>
      </w:tr>
      <w:tr w:rsidR="00852F32" w:rsidRPr="00A14270" w:rsidTr="00C9283F">
        <w:tc>
          <w:tcPr>
            <w:tcW w:w="6521" w:type="dxa"/>
            <w:gridSpan w:val="2"/>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合　　計</w:t>
            </w:r>
          </w:p>
        </w:tc>
        <w:tc>
          <w:tcPr>
            <w:tcW w:w="3402" w:type="dxa"/>
          </w:tcPr>
          <w:p w:rsidR="00852F32" w:rsidRPr="00852F32" w:rsidRDefault="00852F32" w:rsidP="00852F32">
            <w:pPr>
              <w:widowControl/>
              <w:spacing w:line="0" w:lineRule="atLeast"/>
              <w:jc w:val="center"/>
              <w:rPr>
                <w:rFonts w:asciiTheme="minorEastAsia" w:hAnsiTheme="minorEastAsia"/>
                <w:color w:val="000000" w:themeColor="text1"/>
                <w:sz w:val="24"/>
                <w:szCs w:val="24"/>
              </w:rPr>
            </w:pPr>
            <w:r w:rsidRPr="00852F32">
              <w:rPr>
                <w:rFonts w:asciiTheme="minorEastAsia" w:hAnsiTheme="minorEastAsia" w:hint="eastAsia"/>
                <w:color w:val="000000" w:themeColor="text1"/>
                <w:sz w:val="24"/>
                <w:szCs w:val="24"/>
              </w:rPr>
              <w:t>3</w:t>
            </w:r>
            <w:r w:rsidRPr="00852F32">
              <w:rPr>
                <w:rFonts w:asciiTheme="minorEastAsia" w:hAnsiTheme="minorEastAsia"/>
                <w:color w:val="000000" w:themeColor="text1"/>
                <w:sz w:val="24"/>
                <w:szCs w:val="24"/>
              </w:rPr>
              <w:t>1</w:t>
            </w:r>
            <w:r w:rsidRPr="00852F32">
              <w:rPr>
                <w:rFonts w:asciiTheme="minorEastAsia" w:hAnsiTheme="minorEastAsia" w:hint="eastAsia"/>
                <w:color w:val="000000" w:themeColor="text1"/>
                <w:sz w:val="24"/>
                <w:szCs w:val="24"/>
              </w:rPr>
              <w:t>.</w:t>
            </w:r>
            <w:r w:rsidRPr="00852F32">
              <w:rPr>
                <w:rFonts w:asciiTheme="minorEastAsia" w:hAnsiTheme="minorEastAsia"/>
                <w:color w:val="000000" w:themeColor="text1"/>
                <w:sz w:val="24"/>
                <w:szCs w:val="24"/>
              </w:rPr>
              <w:t>8</w:t>
            </w:r>
            <w:r w:rsidRPr="00852F32">
              <w:rPr>
                <w:rFonts w:asciiTheme="minorEastAsia" w:hAnsiTheme="minorEastAsia" w:hint="eastAsia"/>
                <w:color w:val="000000" w:themeColor="text1"/>
                <w:sz w:val="24"/>
                <w:szCs w:val="24"/>
              </w:rPr>
              <w:t>億円～3</w:t>
            </w:r>
            <w:r w:rsidRPr="00852F32">
              <w:rPr>
                <w:rFonts w:asciiTheme="minorEastAsia" w:hAnsiTheme="minorEastAsia"/>
                <w:color w:val="000000" w:themeColor="text1"/>
                <w:sz w:val="24"/>
                <w:szCs w:val="24"/>
              </w:rPr>
              <w:t>4</w:t>
            </w:r>
            <w:r w:rsidRPr="00852F32">
              <w:rPr>
                <w:rFonts w:asciiTheme="minorEastAsia" w:hAnsiTheme="minorEastAsia" w:hint="eastAsia"/>
                <w:color w:val="000000" w:themeColor="text1"/>
                <w:sz w:val="24"/>
                <w:szCs w:val="24"/>
              </w:rPr>
              <w:t>.</w:t>
            </w:r>
            <w:r w:rsidRPr="00852F32">
              <w:rPr>
                <w:rFonts w:asciiTheme="minorEastAsia" w:hAnsiTheme="minorEastAsia"/>
                <w:color w:val="000000" w:themeColor="text1"/>
                <w:sz w:val="24"/>
                <w:szCs w:val="24"/>
              </w:rPr>
              <w:t>8</w:t>
            </w:r>
            <w:r w:rsidRPr="00852F32">
              <w:rPr>
                <w:rFonts w:asciiTheme="minorEastAsia" w:hAnsiTheme="minorEastAsia" w:hint="eastAsia"/>
                <w:color w:val="000000" w:themeColor="text1"/>
                <w:sz w:val="24"/>
                <w:szCs w:val="24"/>
              </w:rPr>
              <w:t>億円</w:t>
            </w:r>
          </w:p>
        </w:tc>
      </w:tr>
    </w:tbl>
    <w:p w:rsidR="009F27B6" w:rsidRPr="000F410D" w:rsidRDefault="009F27B6" w:rsidP="009F27B6">
      <w:pPr>
        <w:spacing w:line="0" w:lineRule="atLeast"/>
        <w:ind w:leftChars="68" w:left="143"/>
        <w:rPr>
          <w:rFonts w:ascii="ＭＳ 明朝" w:eastAsia="ＭＳ 明朝" w:hAnsi="ＭＳ 明朝"/>
          <w:sz w:val="22"/>
        </w:rPr>
      </w:pPr>
      <w:r w:rsidRPr="000F410D">
        <w:rPr>
          <w:rFonts w:ascii="ＭＳ 明朝" w:eastAsia="ＭＳ 明朝" w:hAnsi="ＭＳ 明朝" w:hint="eastAsia"/>
          <w:color w:val="000000" w:themeColor="text1"/>
          <w:sz w:val="22"/>
        </w:rPr>
        <w:t>※現時点で試算することが困難な候補地の</w:t>
      </w:r>
      <w:r w:rsidRPr="000F410D">
        <w:rPr>
          <w:rFonts w:ascii="ＭＳ 明朝" w:eastAsia="ＭＳ 明朝" w:hAnsi="ＭＳ 明朝"/>
          <w:color w:val="000000" w:themeColor="text1"/>
          <w:sz w:val="22"/>
        </w:rPr>
        <w:t>取得に関する</w:t>
      </w:r>
      <w:r w:rsidRPr="000F410D">
        <w:rPr>
          <w:rFonts w:ascii="ＭＳ 明朝" w:eastAsia="ＭＳ 明朝" w:hAnsi="ＭＳ 明朝" w:hint="eastAsia"/>
          <w:color w:val="000000" w:themeColor="text1"/>
          <w:sz w:val="22"/>
        </w:rPr>
        <w:t>土地</w:t>
      </w:r>
      <w:r w:rsidRPr="000F410D">
        <w:rPr>
          <w:rFonts w:ascii="ＭＳ 明朝" w:eastAsia="ＭＳ 明朝" w:hAnsi="ＭＳ 明朝"/>
          <w:color w:val="000000" w:themeColor="text1"/>
          <w:sz w:val="22"/>
        </w:rPr>
        <w:t>・建物等の補償費</w:t>
      </w:r>
      <w:r w:rsidRPr="000F410D">
        <w:rPr>
          <w:rFonts w:ascii="ＭＳ 明朝" w:eastAsia="ＭＳ 明朝" w:hAnsi="ＭＳ 明朝" w:hint="eastAsia"/>
          <w:color w:val="000000" w:themeColor="text1"/>
          <w:sz w:val="22"/>
        </w:rPr>
        <w:t>及び</w:t>
      </w:r>
      <w:r w:rsidRPr="000F410D">
        <w:rPr>
          <w:rFonts w:hint="eastAsia"/>
          <w:color w:val="000000" w:themeColor="text1"/>
          <w:sz w:val="22"/>
        </w:rPr>
        <w:t>測量設計・施工監理や備品購入費などは含んでいないため、今後の「</w:t>
      </w:r>
      <w:r w:rsidRPr="000F410D">
        <w:rPr>
          <w:rFonts w:ascii="ＭＳ 明朝" w:eastAsia="ＭＳ 明朝" w:hAnsi="ＭＳ 明朝" w:hint="eastAsia"/>
          <w:color w:val="000000" w:themeColor="text1"/>
          <w:sz w:val="22"/>
        </w:rPr>
        <w:t>基本計</w:t>
      </w:r>
      <w:r w:rsidRPr="000F410D">
        <w:rPr>
          <w:rFonts w:ascii="ＭＳ 明朝" w:eastAsia="ＭＳ 明朝" w:hAnsi="ＭＳ 明朝" w:hint="eastAsia"/>
          <w:sz w:val="22"/>
        </w:rPr>
        <w:t>画等」の段階で事業費に加算することとします。</w:t>
      </w:r>
    </w:p>
    <w:p w:rsidR="009F27B6" w:rsidRPr="000F410D" w:rsidRDefault="009F27B6" w:rsidP="000F410D">
      <w:pPr>
        <w:spacing w:line="0" w:lineRule="atLeast"/>
        <w:ind w:leftChars="68" w:left="143" w:firstLineChars="100" w:firstLine="220"/>
        <w:rPr>
          <w:rFonts w:asciiTheme="majorEastAsia" w:eastAsiaTheme="majorEastAsia" w:hAnsiTheme="majorEastAsia" w:hint="eastAsia"/>
          <w:b/>
          <w:sz w:val="22"/>
        </w:rPr>
      </w:pPr>
      <w:r w:rsidRPr="000F410D">
        <w:rPr>
          <w:rFonts w:ascii="ＭＳ 明朝" w:eastAsia="ＭＳ 明朝" w:hAnsi="ＭＳ 明朝" w:hint="eastAsia"/>
          <w:sz w:val="22"/>
        </w:rPr>
        <w:t>また、消費税率については、現行の率で算定しております。</w:t>
      </w:r>
    </w:p>
    <w:p w:rsidR="00852F32" w:rsidRPr="007C707E" w:rsidRDefault="00852F32">
      <w:pPr>
        <w:rPr>
          <w:rFonts w:asciiTheme="majorEastAsia" w:eastAsiaTheme="majorEastAsia" w:hAnsiTheme="majorEastAsia"/>
          <w:b/>
          <w:sz w:val="24"/>
          <w:szCs w:val="24"/>
        </w:rPr>
      </w:pPr>
      <w:r w:rsidRPr="007C707E">
        <w:rPr>
          <w:rFonts w:asciiTheme="majorEastAsia" w:eastAsiaTheme="majorEastAsia" w:hAnsiTheme="majorEastAsia" w:hint="eastAsia"/>
          <w:b/>
          <w:sz w:val="24"/>
          <w:szCs w:val="24"/>
        </w:rPr>
        <w:t>◇新庁舎建設のスケジュール</w:t>
      </w:r>
    </w:p>
    <w:tbl>
      <w:tblPr>
        <w:tblStyle w:val="a3"/>
        <w:tblW w:w="9923" w:type="dxa"/>
        <w:tblInd w:w="250" w:type="dxa"/>
        <w:tblLayout w:type="fixed"/>
        <w:tblLook w:val="04A0"/>
      </w:tblPr>
      <w:tblGrid>
        <w:gridCol w:w="1984"/>
        <w:gridCol w:w="1985"/>
        <w:gridCol w:w="1984"/>
        <w:gridCol w:w="1575"/>
        <w:gridCol w:w="410"/>
        <w:gridCol w:w="1985"/>
      </w:tblGrid>
      <w:tr w:rsidR="00852F32" w:rsidTr="004845C7">
        <w:tc>
          <w:tcPr>
            <w:tcW w:w="1984" w:type="dxa"/>
            <w:vAlign w:val="center"/>
          </w:tcPr>
          <w:p w:rsidR="00852F32" w:rsidRDefault="00852F32" w:rsidP="00C9283F">
            <w:pPr>
              <w:jc w:val="center"/>
              <w:rPr>
                <w:rFonts w:ascii="ＭＳ 明朝" w:eastAsia="ＭＳ 明朝" w:hAnsi="ＭＳ 明朝"/>
                <w:sz w:val="24"/>
                <w:szCs w:val="24"/>
              </w:rPr>
            </w:pPr>
            <w:r>
              <w:rPr>
                <w:rFonts w:ascii="ＭＳ 明朝" w:eastAsia="ＭＳ 明朝" w:hAnsi="ＭＳ 明朝" w:hint="eastAsia"/>
                <w:sz w:val="24"/>
                <w:szCs w:val="24"/>
              </w:rPr>
              <w:t>平成28年度</w:t>
            </w:r>
          </w:p>
        </w:tc>
        <w:tc>
          <w:tcPr>
            <w:tcW w:w="1985" w:type="dxa"/>
            <w:vAlign w:val="center"/>
          </w:tcPr>
          <w:p w:rsidR="00852F32" w:rsidRDefault="00852F32" w:rsidP="00C9283F">
            <w:pPr>
              <w:jc w:val="center"/>
              <w:rPr>
                <w:rFonts w:ascii="ＭＳ 明朝" w:eastAsia="ＭＳ 明朝" w:hAnsi="ＭＳ 明朝"/>
                <w:sz w:val="24"/>
                <w:szCs w:val="24"/>
              </w:rPr>
            </w:pPr>
            <w:r>
              <w:rPr>
                <w:rFonts w:ascii="ＭＳ 明朝" w:eastAsia="ＭＳ 明朝" w:hAnsi="ＭＳ 明朝" w:hint="eastAsia"/>
                <w:sz w:val="24"/>
                <w:szCs w:val="24"/>
              </w:rPr>
              <w:t>平成29年度</w:t>
            </w:r>
          </w:p>
        </w:tc>
        <w:tc>
          <w:tcPr>
            <w:tcW w:w="1984" w:type="dxa"/>
            <w:vAlign w:val="center"/>
          </w:tcPr>
          <w:p w:rsidR="00852F32" w:rsidRDefault="00852F32" w:rsidP="00C9283F">
            <w:pPr>
              <w:jc w:val="center"/>
              <w:rPr>
                <w:rFonts w:ascii="ＭＳ 明朝" w:eastAsia="ＭＳ 明朝" w:hAnsi="ＭＳ 明朝"/>
                <w:sz w:val="24"/>
                <w:szCs w:val="24"/>
              </w:rPr>
            </w:pPr>
            <w:r>
              <w:rPr>
                <w:rFonts w:ascii="ＭＳ 明朝" w:eastAsia="ＭＳ 明朝" w:hAnsi="ＭＳ 明朝" w:hint="eastAsia"/>
                <w:sz w:val="24"/>
                <w:szCs w:val="24"/>
              </w:rPr>
              <w:t>平成30年度</w:t>
            </w:r>
          </w:p>
        </w:tc>
        <w:tc>
          <w:tcPr>
            <w:tcW w:w="1985" w:type="dxa"/>
            <w:gridSpan w:val="2"/>
            <w:vAlign w:val="center"/>
          </w:tcPr>
          <w:p w:rsidR="00852F32" w:rsidRDefault="00852F32" w:rsidP="00C9283F">
            <w:pPr>
              <w:jc w:val="center"/>
              <w:rPr>
                <w:rFonts w:ascii="ＭＳ 明朝" w:eastAsia="ＭＳ 明朝" w:hAnsi="ＭＳ 明朝"/>
                <w:sz w:val="24"/>
                <w:szCs w:val="24"/>
              </w:rPr>
            </w:pPr>
            <w:r>
              <w:rPr>
                <w:rFonts w:ascii="ＭＳ 明朝" w:eastAsia="ＭＳ 明朝" w:hAnsi="ＭＳ 明朝" w:hint="eastAsia"/>
                <w:sz w:val="24"/>
                <w:szCs w:val="24"/>
              </w:rPr>
              <w:t>平成31年度</w:t>
            </w:r>
          </w:p>
        </w:tc>
        <w:tc>
          <w:tcPr>
            <w:tcW w:w="1985" w:type="dxa"/>
            <w:vAlign w:val="center"/>
          </w:tcPr>
          <w:p w:rsidR="00852F32" w:rsidRDefault="00852F32" w:rsidP="00C9283F">
            <w:pPr>
              <w:jc w:val="center"/>
              <w:rPr>
                <w:rFonts w:ascii="ＭＳ 明朝" w:eastAsia="ＭＳ 明朝" w:hAnsi="ＭＳ 明朝"/>
                <w:sz w:val="24"/>
                <w:szCs w:val="24"/>
              </w:rPr>
            </w:pPr>
            <w:r>
              <w:rPr>
                <w:rFonts w:ascii="ＭＳ 明朝" w:eastAsia="ＭＳ 明朝" w:hAnsi="ＭＳ 明朝" w:hint="eastAsia"/>
                <w:sz w:val="24"/>
                <w:szCs w:val="24"/>
              </w:rPr>
              <w:t>平成32年度</w:t>
            </w:r>
          </w:p>
        </w:tc>
      </w:tr>
      <w:tr w:rsidR="004845C7" w:rsidTr="004845C7">
        <w:trPr>
          <w:cantSplit/>
          <w:trHeight w:val="1617"/>
        </w:trPr>
        <w:tc>
          <w:tcPr>
            <w:tcW w:w="1984" w:type="dxa"/>
          </w:tcPr>
          <w:p w:rsidR="004845C7" w:rsidRDefault="001E0CB0" w:rsidP="007D3460">
            <w:pPr>
              <w:rPr>
                <w:rFonts w:ascii="ＭＳ 明朝" w:eastAsia="ＭＳ 明朝" w:hAnsi="ＭＳ 明朝"/>
                <w:sz w:val="24"/>
                <w:szCs w:val="24"/>
              </w:rPr>
            </w:pPr>
            <w:r>
              <w:rPr>
                <w:rFonts w:ascii="ＭＳ 明朝" w:eastAsia="ＭＳ 明朝" w:hAnsi="ＭＳ 明朝"/>
                <w:noProof/>
                <w:sz w:val="24"/>
                <w:szCs w:val="24"/>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 o:spid="_x0000_s1048" type="#_x0000_t13" style="position:absolute;left:0;text-align:left;margin-left:-3.05pt;margin-top:4pt;width:95.05pt;height:71.25pt;z-index:25167360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" fillcolor="#9bbb59 [3206]" strokecolor="#f2f2f2 [3041]" strokeweight="3pt">
                  <v:shadow on="t" color="#4e6128 [1606]" opacity=".5" offset="1pt"/>
                  <v:textbox style="mso-next-textbox:#AutoShape 57" inset="5.85pt,.7pt,5.85pt,.7pt">
                    <w:txbxContent>
                      <w:p w:rsidR="00BC72A0" w:rsidRPr="00E107D9" w:rsidRDefault="00BC72A0" w:rsidP="00852F32">
                        <w:pPr>
                          <w:rPr>
                            <w:b/>
                          </w:rPr>
                        </w:pPr>
                        <w:r w:rsidRPr="00E107D9">
                          <w:rPr>
                            <w:rFonts w:hint="eastAsia"/>
                            <w:b/>
                          </w:rPr>
                          <w:t>基本計画</w:t>
                        </w:r>
                      </w:p>
                      <w:p w:rsidR="00BC72A0" w:rsidRPr="00E107D9" w:rsidRDefault="00BC72A0" w:rsidP="00852F32">
                        <w:pPr>
                          <w:rPr>
                            <w:b/>
                          </w:rPr>
                        </w:pPr>
                        <w:r w:rsidRPr="00E107D9">
                          <w:rPr>
                            <w:rFonts w:hint="eastAsia"/>
                            <w:b/>
                          </w:rPr>
                          <w:t>基本設計</w:t>
                        </w:r>
                      </w:p>
                    </w:txbxContent>
                  </v:textbox>
                </v:shape>
              </w:pict>
            </w:r>
          </w:p>
        </w:tc>
        <w:tc>
          <w:tcPr>
            <w:tcW w:w="1985" w:type="dxa"/>
          </w:tcPr>
          <w:p w:rsidR="004845C7" w:rsidRDefault="001E0CB0" w:rsidP="007D3460">
            <w:pPr>
              <w:rPr>
                <w:rFonts w:ascii="ＭＳ 明朝" w:eastAsia="ＭＳ 明朝" w:hAnsi="ＭＳ 明朝"/>
                <w:sz w:val="24"/>
                <w:szCs w:val="24"/>
              </w:rPr>
            </w:pPr>
            <w:r>
              <w:rPr>
                <w:rFonts w:ascii="ＭＳ 明朝" w:eastAsia="ＭＳ 明朝" w:hAnsi="ＭＳ 明朝"/>
                <w:noProof/>
                <w:sz w:val="24"/>
                <w:szCs w:val="24"/>
              </w:rPr>
              <w:pict>
                <v:shape id="AutoShape 58" o:spid="_x0000_s1049" type="#_x0000_t13" style="position:absolute;left:0;text-align:left;margin-left:-2.6pt;margin-top:4pt;width:94.45pt;height:71.25pt;z-index:25167462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" fillcolor="#9bbb59 [3206]" strokecolor="#f2f2f2 [3041]" strokeweight="3pt">
                  <v:shadow on="t" color="#4e6128 [1606]" opacity=".5" offset="1pt"/>
                  <v:textbox style="mso-next-textbox:#AutoShape 58" inset="5.85pt,.7pt,5.85pt,.7pt">
                    <w:txbxContent>
                      <w:p w:rsidR="00BC72A0" w:rsidRPr="00E107D9" w:rsidRDefault="00BC72A0" w:rsidP="00E107D9">
                        <w:pPr>
                          <w:jc w:val="left"/>
                          <w:rPr>
                            <w:rFonts w:asciiTheme="minorEastAsia" w:hAnsiTheme="minorEastAsia"/>
                            <w:b/>
                            <w:szCs w:val="21"/>
                          </w:rPr>
                        </w:pPr>
                        <w:r w:rsidRPr="00E107D9">
                          <w:rPr>
                            <w:rFonts w:asciiTheme="minorEastAsia" w:hAnsiTheme="minorEastAsia" w:hint="eastAsia"/>
                            <w:b/>
                            <w:szCs w:val="21"/>
                          </w:rPr>
                          <w:t>実施設計</w:t>
                        </w:r>
                      </w:p>
                    </w:txbxContent>
                  </v:textbox>
                </v:shape>
              </w:pict>
            </w:r>
          </w:p>
        </w:tc>
        <w:tc>
          <w:tcPr>
            <w:tcW w:w="1984" w:type="dxa"/>
          </w:tcPr>
          <w:p w:rsidR="004845C7" w:rsidRDefault="001E0CB0" w:rsidP="007D3460">
            <w:pPr>
              <w:rPr>
                <w:rFonts w:ascii="ＭＳ 明朝" w:eastAsia="ＭＳ 明朝" w:hAnsi="ＭＳ 明朝"/>
                <w:sz w:val="24"/>
                <w:szCs w:val="24"/>
              </w:rPr>
            </w:pPr>
            <w:r>
              <w:rPr>
                <w:rFonts w:ascii="ＭＳ 明朝" w:eastAsia="ＭＳ 明朝" w:hAnsi="ＭＳ 明朝"/>
                <w:noProof/>
                <w:sz w:val="24"/>
                <w:szCs w:val="24"/>
              </w:rPr>
              <w:pict>
                <v:shape id="AutoShape 59" o:spid="_x0000_s1050" type="#_x0000_t13" style="position:absolute;left:0;text-align:left;margin-left:-2.9pt;margin-top:4.75pt;width:174.75pt;height:71.25pt;z-index:25167564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" adj="18388,5169" fillcolor="#9bbb59 [3206]" strokecolor="#f2f2f2 [3041]" strokeweight="3pt">
                  <v:shadow on="t" color="#4e6128 [1606]" opacity=".5" offset="1pt"/>
                  <v:textbox style="mso-next-textbox:#AutoShape 59" inset="5.85pt,.7pt,5.85pt,.7pt">
                    <w:txbxContent>
                      <w:p w:rsidR="00BC72A0" w:rsidRPr="00E107D9" w:rsidRDefault="00BC72A0" w:rsidP="00852F32">
                        <w:pPr>
                          <w:jc w:val="left"/>
                          <w:rPr>
                            <w:b/>
                          </w:rPr>
                        </w:pPr>
                        <w:r w:rsidRPr="00E107D9">
                          <w:rPr>
                            <w:rFonts w:hint="eastAsia"/>
                            <w:b/>
                          </w:rPr>
                          <w:t>新庁舎建設工事</w:t>
                        </w:r>
                      </w:p>
                      <w:p w:rsidR="00BC72A0" w:rsidRPr="00E107D9" w:rsidRDefault="00BC72A0" w:rsidP="00852F32">
                        <w:pPr>
                          <w:jc w:val="left"/>
                          <w:rPr>
                            <w:b/>
                          </w:rPr>
                        </w:pPr>
                        <w:r w:rsidRPr="00E107D9">
                          <w:rPr>
                            <w:rFonts w:hint="eastAsia"/>
                            <w:b/>
                          </w:rPr>
                          <w:t>外構工事など</w:t>
                        </w:r>
                      </w:p>
                    </w:txbxContent>
                  </v:textbox>
                </v:shape>
              </w:pict>
            </w:r>
          </w:p>
        </w:tc>
        <w:tc>
          <w:tcPr>
            <w:tcW w:w="1575" w:type="dxa"/>
            <w:tcBorders>
              <w:right w:val="dotted" w:sz="4" w:space="0" w:color="auto"/>
            </w:tcBorders>
          </w:tcPr>
          <w:p w:rsidR="004845C7" w:rsidRPr="00E107D9" w:rsidRDefault="004845C7" w:rsidP="00E107D9">
            <w:pPr>
              <w:ind w:left="113" w:right="113"/>
              <w:jc w:val="center"/>
              <w:rPr>
                <w:rFonts w:ascii="ＭＳ 明朝" w:eastAsia="ＭＳ 明朝" w:hAnsi="ＭＳ 明朝"/>
                <w:b/>
                <w:szCs w:val="21"/>
              </w:rPr>
            </w:pPr>
          </w:p>
        </w:tc>
        <w:tc>
          <w:tcPr>
            <w:tcW w:w="410" w:type="dxa"/>
            <w:tcBorders>
              <w:left w:val="dotted" w:sz="4" w:space="0" w:color="auto"/>
            </w:tcBorders>
            <w:shd w:val="clear" w:color="auto" w:fill="FABF8F" w:themeFill="accent6" w:themeFillTint="99"/>
            <w:textDirection w:val="tbRlV"/>
            <w:vAlign w:val="center"/>
          </w:tcPr>
          <w:p w:rsidR="004845C7" w:rsidRPr="00E107D9" w:rsidRDefault="004845C7" w:rsidP="004845C7">
            <w:pPr>
              <w:ind w:left="113" w:right="113"/>
              <w:jc w:val="center"/>
              <w:rPr>
                <w:rFonts w:ascii="ＭＳ 明朝" w:eastAsia="ＭＳ 明朝" w:hAnsi="ＭＳ 明朝"/>
                <w:b/>
                <w:szCs w:val="21"/>
              </w:rPr>
            </w:pPr>
            <w:r>
              <w:rPr>
                <w:rFonts w:ascii="ＭＳ 明朝" w:eastAsia="ＭＳ 明朝" w:hAnsi="ＭＳ 明朝" w:hint="eastAsia"/>
                <w:b/>
                <w:szCs w:val="21"/>
              </w:rPr>
              <w:t>新庁舎竣工</w:t>
            </w:r>
          </w:p>
        </w:tc>
        <w:tc>
          <w:tcPr>
            <w:tcW w:w="1985" w:type="dxa"/>
          </w:tcPr>
          <w:p w:rsidR="004845C7" w:rsidRDefault="001E0CB0" w:rsidP="007D3460">
            <w:pPr>
              <w:rPr>
                <w:rFonts w:ascii="ＭＳ 明朝" w:eastAsia="ＭＳ 明朝" w:hAnsi="ＭＳ 明朝"/>
                <w:sz w:val="24"/>
                <w:szCs w:val="24"/>
              </w:rPr>
            </w:pPr>
            <w:r>
              <w:rPr>
                <w:rFonts w:ascii="ＭＳ 明朝" w:eastAsia="ＭＳ 明朝" w:hAnsi="ＭＳ 明朝"/>
                <w:noProof/>
                <w:sz w:val="24"/>
                <w:szCs w:val="24"/>
              </w:rPr>
              <w:pict>
                <v:shape id="AutoShape 60" o:spid="_x0000_s1051" type="#_x0000_t13" style="position:absolute;left:0;text-align:left;margin-left:-2.75pt;margin-top:4pt;width:93.9pt;height:71.25pt;z-index:25167667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" adj="15860,5396" fillcolor="#9bbb59 [3206]" strokecolor="#f2f2f2 [3041]" strokeweight="3pt">
                  <v:shadow on="t" color="#4e6128 [1606]" opacity=".5" offset="1pt"/>
                  <v:textbox style="mso-next-textbox:#AutoShape 60" inset="5.85pt,.7pt,5.85pt,.7pt">
                    <w:txbxContent>
                      <w:p w:rsidR="00BC72A0" w:rsidRPr="00E107D9" w:rsidRDefault="00BC72A0" w:rsidP="00852F32">
                        <w:pPr>
                          <w:jc w:val="left"/>
                          <w:rPr>
                            <w:b/>
                          </w:rPr>
                        </w:pPr>
                        <w:r w:rsidRPr="00E107D9">
                          <w:rPr>
                            <w:rFonts w:hint="eastAsia"/>
                            <w:b/>
                          </w:rPr>
                          <w:t>現庁舎</w:t>
                        </w:r>
                      </w:p>
                      <w:p w:rsidR="00BC72A0" w:rsidRPr="00E107D9" w:rsidRDefault="00BC72A0" w:rsidP="00852F32">
                        <w:pPr>
                          <w:jc w:val="left"/>
                          <w:rPr>
                            <w:b/>
                          </w:rPr>
                        </w:pPr>
                        <w:r w:rsidRPr="00E107D9">
                          <w:rPr>
                            <w:rFonts w:hint="eastAsia"/>
                            <w:b/>
                          </w:rPr>
                          <w:t>解体工事</w:t>
                        </w:r>
                      </w:p>
                    </w:txbxContent>
                  </v:textbox>
                </v:shape>
              </w:pict>
            </w:r>
          </w:p>
        </w:tc>
      </w:tr>
    </w:tbl>
    <w:p w:rsidR="000F410D" w:rsidRPr="000F410D" w:rsidRDefault="000F410D" w:rsidP="00705B2C">
      <w:pPr>
        <w:rPr>
          <w:rFonts w:asciiTheme="minorEastAsia" w:hAnsiTheme="minorEastAsia" w:hint="eastAsia"/>
          <w:sz w:val="22"/>
        </w:rPr>
      </w:pPr>
      <w:r w:rsidRPr="00B12E88">
        <w:rPr>
          <w:rFonts w:ascii="HG丸ｺﾞｼｯｸM-PRO" w:eastAsia="HG丸ｺﾞｼｯｸM-PRO" w:hAnsiTheme="minorEastAsia" w:hint="eastAsia"/>
          <w:b/>
          <w:sz w:val="22"/>
        </w:rPr>
        <w:t>※基本構想の詳細は神埼市ホームページに掲載しています。</w:t>
      </w:r>
      <w:hyperlink r:id="rId11" w:history="1">
        <w:r w:rsidRPr="00B12E88">
          <w:rPr>
            <w:rStyle w:val="ab"/>
            <w:rFonts w:ascii="HG丸ｺﾞｼｯｸM-PRO" w:eastAsia="HG丸ｺﾞｼｯｸM-PRO" w:hAnsiTheme="minorEastAsia"/>
            <w:b/>
            <w:sz w:val="22"/>
          </w:rPr>
          <w:t>http://www.city.kanzaki.saga.jp/</w:t>
        </w:r>
      </w:hyperlink>
    </w:p>
    <w:p w:rsidR="00705B2C" w:rsidRPr="00AA2966" w:rsidRDefault="00A00480" w:rsidP="00705B2C">
      <w:pPr>
        <w:rPr>
          <w:rFonts w:asciiTheme="majorEastAsia" w:eastAsiaTheme="majorEastAsia" w:hAnsiTheme="majorEastAsia"/>
          <w:b/>
          <w:sz w:val="24"/>
          <w:szCs w:val="24"/>
        </w:rPr>
      </w:pPr>
      <w:r w:rsidRPr="00AA2966">
        <w:rPr>
          <w:rFonts w:asciiTheme="majorEastAsia" w:eastAsiaTheme="majorEastAsia" w:hAnsiTheme="majorEastAsia" w:hint="eastAsia"/>
          <w:b/>
          <w:color w:val="000000" w:themeColor="text1"/>
          <w:sz w:val="24"/>
          <w:szCs w:val="24"/>
        </w:rPr>
        <w:lastRenderedPageBreak/>
        <w:t>◇</w:t>
      </w:r>
      <w:r w:rsidR="00705B2C" w:rsidRPr="00AA2966">
        <w:rPr>
          <w:rFonts w:asciiTheme="majorEastAsia" w:eastAsiaTheme="majorEastAsia" w:hAnsiTheme="majorEastAsia" w:hint="eastAsia"/>
          <w:b/>
          <w:color w:val="000000" w:themeColor="text1"/>
          <w:sz w:val="24"/>
          <w:szCs w:val="24"/>
        </w:rPr>
        <w:t>新</w:t>
      </w:r>
      <w:r w:rsidR="00705B2C" w:rsidRPr="00AA2966">
        <w:rPr>
          <w:rFonts w:asciiTheme="majorEastAsia" w:eastAsiaTheme="majorEastAsia" w:hAnsiTheme="majorEastAsia" w:hint="eastAsia"/>
          <w:b/>
          <w:sz w:val="24"/>
          <w:szCs w:val="24"/>
        </w:rPr>
        <w:t>庁舎建設候補地の選定</w:t>
      </w:r>
    </w:p>
    <w:p w:rsidR="007D3460" w:rsidRDefault="00705B2C" w:rsidP="00A00480">
      <w:pPr>
        <w:ind w:firstLineChars="100" w:firstLine="240"/>
        <w:rPr>
          <w:rFonts w:ascii="ＭＳ 明朝" w:eastAsia="ＭＳ 明朝" w:hAnsi="ＭＳ 明朝"/>
          <w:sz w:val="24"/>
          <w:szCs w:val="24"/>
        </w:rPr>
      </w:pPr>
      <w:r>
        <w:rPr>
          <w:rFonts w:ascii="ＭＳ 明朝" w:eastAsia="ＭＳ 明朝" w:hAnsi="ＭＳ 明朝" w:hint="eastAsia"/>
          <w:sz w:val="24"/>
          <w:szCs w:val="24"/>
        </w:rPr>
        <w:t>地方自治法の規定及び人口重心等を参考に、次の６ヶ所を選定しました。</w:t>
      </w:r>
    </w:p>
    <w:tbl>
      <w:tblPr>
        <w:tblStyle w:val="a3"/>
        <w:tblW w:w="0" w:type="auto"/>
        <w:tblLook w:val="04A0"/>
      </w:tblPr>
      <w:tblGrid>
        <w:gridCol w:w="5856"/>
        <w:gridCol w:w="2100"/>
        <w:gridCol w:w="2181"/>
      </w:tblGrid>
      <w:tr w:rsidR="00083279" w:rsidTr="00083279">
        <w:trPr>
          <w:trHeight w:val="70"/>
        </w:trPr>
        <w:tc>
          <w:tcPr>
            <w:tcW w:w="5856" w:type="dxa"/>
            <w:vMerge w:val="restart"/>
          </w:tcPr>
          <w:p w:rsidR="00083279" w:rsidRDefault="001E0CB0" w:rsidP="00705B2C">
            <w:pPr>
              <w:rPr>
                <w:rFonts w:asciiTheme="minorEastAsia" w:hAnsiTheme="minorEastAsia"/>
                <w:sz w:val="24"/>
                <w:szCs w:val="24"/>
              </w:rPr>
            </w:pPr>
            <w:r>
              <w:rPr>
                <w:rFonts w:asciiTheme="minorEastAsia" w:hAnsiTheme="minorEastAsia"/>
                <w:noProof/>
                <w:sz w:val="24"/>
                <w:szCs w:val="24"/>
              </w:rPr>
              <w:pict>
                <v:shape id="_x0000_s1158" style="position:absolute;left:0;text-align:left;margin-left:7.05pt;margin-top:171.05pt;width:269.25pt;height:118.5pt;z-index:251789312;v-text-anchor:middle" coordsize="5385,2370" path="m5385,hcl5220,150hal4830,330,4545,510,4080,675hcl3765,765,2850,960r-300,90hal2265,1075r-345,90l1740,1240r-60,125l1635,1645r-195,240l1305,1875r-195,105l930,1995,630,2155,,2370hce" filled="f" fillcolor="white [3212]" strokecolor="red" strokeweight="2pt">
                  <v:path arrowok="t"/>
                </v:shape>
              </w:pict>
            </w:r>
            <w:r>
              <w:rPr>
                <w:rFonts w:asciiTheme="minorEastAsia" w:hAnsiTheme="minorEastAsia"/>
                <w:noProof/>
                <w:sz w:val="24"/>
                <w:szCs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45" o:spid="_x0000_s1163" type="#_x0000_t61" style="position:absolute;left:0;text-align:left;margin-left:115.1pt;margin-top:254.8pt;width:21.75pt;height:20.25pt;z-index:2517944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" adj="18770,-25813">
                  <v:textbox inset="5.85pt,.7pt,5.85pt,.7pt">
                    <w:txbxContent>
                      <w:p w:rsidR="00BC72A0" w:rsidRPr="00575F06" w:rsidRDefault="00BC72A0" w:rsidP="00935420">
                        <w:pPr>
                          <w:rPr>
                            <w:color w:val="FF0000"/>
                          </w:rPr>
                        </w:pPr>
                        <w:r>
                          <w:rPr>
                            <w:rFonts w:hint="eastAsia"/>
                            <w:color w:val="FF0000"/>
                          </w:rPr>
                          <w:t>⑥</w:t>
                        </w:r>
                      </w:p>
                    </w:txbxContent>
                  </v:textbox>
                </v:shape>
              </w:pict>
            </w:r>
            <w:r>
              <w:rPr>
                <w:rFonts w:asciiTheme="minorEastAsia" w:hAnsiTheme="minorEastAsia"/>
                <w:noProof/>
                <w:sz w:val="24"/>
                <w:szCs w:val="24"/>
              </w:rPr>
              <w:pict>
                <v:shape id="_x0000_s1166" type="#_x0000_t61" style="position:absolute;left:0;text-align:left;margin-left:190.8pt;margin-top:222.55pt;width:76.5pt;height:20.25pt;z-index:251797504;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" adj="-3275,-9280">
                  <v:textbox inset="5.85pt,.7pt,5.85pt,.7pt">
                    <w:txbxContent>
                      <w:p w:rsidR="00BC72A0" w:rsidRPr="000F0802" w:rsidRDefault="00BC72A0" w:rsidP="00E955F2">
                        <w:pPr>
                          <w:jc w:val="center"/>
                          <w:rPr>
                            <w:rFonts w:asciiTheme="majorEastAsia" w:eastAsiaTheme="majorEastAsia" w:hAnsiTheme="majorEastAsia"/>
                            <w:color w:val="000000" w:themeColor="text1"/>
                          </w:rPr>
                        </w:pPr>
                        <w:r w:rsidRPr="000F0802">
                          <w:rPr>
                            <w:rFonts w:asciiTheme="majorEastAsia" w:eastAsiaTheme="majorEastAsia" w:hAnsiTheme="majorEastAsia" w:hint="eastAsia"/>
                            <w:color w:val="000000" w:themeColor="text1"/>
                          </w:rPr>
                          <w:t>国道</w:t>
                        </w:r>
                        <w:r>
                          <w:rPr>
                            <w:rFonts w:asciiTheme="majorEastAsia" w:eastAsiaTheme="majorEastAsia" w:hAnsiTheme="majorEastAsia" w:hint="eastAsia"/>
                            <w:color w:val="000000" w:themeColor="text1"/>
                          </w:rPr>
                          <w:t>264</w:t>
                        </w:r>
                        <w:r w:rsidRPr="000F0802">
                          <w:rPr>
                            <w:rFonts w:asciiTheme="majorEastAsia" w:eastAsiaTheme="majorEastAsia" w:hAnsiTheme="majorEastAsia" w:hint="eastAsia"/>
                            <w:color w:val="000000" w:themeColor="text1"/>
                          </w:rPr>
                          <w:t>号線</w:t>
                        </w:r>
                      </w:p>
                    </w:txbxContent>
                  </v:textbox>
                </v:shape>
              </w:pict>
            </w:r>
            <w:r>
              <w:rPr>
                <w:rFonts w:asciiTheme="minorEastAsia" w:hAnsiTheme="minorEastAsia"/>
                <w:noProof/>
                <w:sz w:val="24"/>
                <w:szCs w:val="24"/>
              </w:rPr>
              <w:pict>
                <v:shape id="_x0000_s1168" type="#_x0000_t61" style="position:absolute;left:0;text-align:left;margin-left:-.55pt;margin-top:71.8pt;width:87pt;height:20.25pt;z-index:251799552;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" adj="24492,27520">
                  <v:textbox inset="5.85pt,.7pt,5.85pt,.7pt">
                    <w:txbxContent>
                      <w:p w:rsidR="00BC72A0" w:rsidRPr="000F0802" w:rsidRDefault="00BC72A0" w:rsidP="00E955F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ＪＲ長崎本線</w:t>
                        </w:r>
                      </w:p>
                    </w:txbxContent>
                  </v:textbox>
                </v:shape>
              </w:pict>
            </w:r>
            <w:r>
              <w:rPr>
                <w:rFonts w:asciiTheme="minorEastAsia" w:hAnsiTheme="minorEastAsia"/>
                <w:noProof/>
                <w:sz w:val="24"/>
                <w:szCs w:val="24"/>
              </w:rPr>
              <w:pict>
                <v:shape id="AutoShape 43" o:spid="_x0000_s1162" type="#_x0000_t61" style="position:absolute;left:0;text-align:left;margin-left:144.3pt;margin-top:111.55pt;width:21.75pt;height:20.25pt;z-index:2517934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" adj="-15989,-8480">
                  <v:textbox inset="5.85pt,.7pt,5.85pt,.7pt">
                    <w:txbxContent>
                      <w:p w:rsidR="00BC72A0" w:rsidRPr="00575F06" w:rsidRDefault="00BC72A0" w:rsidP="00935420">
                        <w:pPr>
                          <w:rPr>
                            <w:color w:val="FF0000"/>
                          </w:rPr>
                        </w:pPr>
                        <w:r>
                          <w:rPr>
                            <w:rFonts w:hint="eastAsia"/>
                            <w:color w:val="FF0000"/>
                          </w:rPr>
                          <w:t>④</w:t>
                        </w:r>
                      </w:p>
                    </w:txbxContent>
                  </v:textbox>
                </v:shape>
              </w:pict>
            </w:r>
            <w:r>
              <w:rPr>
                <w:rFonts w:asciiTheme="minorEastAsia" w:hAnsiTheme="minorEastAsia"/>
                <w:noProof/>
                <w:sz w:val="24"/>
                <w:szCs w:val="24"/>
              </w:rPr>
              <w:pict>
                <v:shape id="AutoShape 44" o:spid="_x0000_s1161" type="#_x0000_t61" style="position:absolute;left:0;text-align:left;margin-left:175.1pt;margin-top:77.8pt;width:21.75pt;height:20.25pt;z-index:2517923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" adj="-26268,4533">
                  <v:textbox inset="5.85pt,.7pt,5.85pt,.7pt">
                    <w:txbxContent>
                      <w:p w:rsidR="00BC72A0" w:rsidRPr="00575F06" w:rsidRDefault="00BC72A0" w:rsidP="00935420">
                        <w:pPr>
                          <w:rPr>
                            <w:color w:val="FF0000"/>
                          </w:rPr>
                        </w:pPr>
                        <w:r>
                          <w:rPr>
                            <w:rFonts w:hint="eastAsia"/>
                            <w:color w:val="FF0000"/>
                          </w:rPr>
                          <w:t>⑤</w:t>
                        </w:r>
                      </w:p>
                    </w:txbxContent>
                  </v:textbox>
                </v:shape>
              </w:pict>
            </w:r>
            <w:r>
              <w:rPr>
                <w:rFonts w:asciiTheme="minorEastAsia" w:hAnsiTheme="minorEastAsia"/>
                <w:noProof/>
                <w:sz w:val="24"/>
                <w:szCs w:val="24"/>
              </w:rPr>
              <w:pict>
                <v:shape id="AutoShape 42" o:spid="_x0000_s1160" type="#_x0000_t61" style="position:absolute;left:0;text-align:left;margin-left:86.45pt;margin-top:47.05pt;width:35.75pt;height:20.25pt;z-index:2517913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" adj="21419,54827">
                  <v:textbox inset="5.85pt,.7pt,5.85pt,.7pt">
                    <w:txbxContent>
                      <w:p w:rsidR="00BC72A0" w:rsidRPr="00575F06" w:rsidRDefault="00BC72A0" w:rsidP="005E0A2B">
                        <w:pPr>
                          <w:rPr>
                            <w:color w:val="FF0000"/>
                          </w:rPr>
                        </w:pPr>
                        <w:r>
                          <w:rPr>
                            <w:rFonts w:hint="eastAsia"/>
                            <w:color w:val="FF0000"/>
                          </w:rPr>
                          <w:t>②③</w:t>
                        </w:r>
                      </w:p>
                    </w:txbxContent>
                  </v:textbox>
                </v:shape>
              </w:pict>
            </w:r>
            <w:r>
              <w:rPr>
                <w:rFonts w:asciiTheme="minorEastAsia" w:hAnsiTheme="minorEastAsia"/>
                <w:noProof/>
                <w:sz w:val="24"/>
                <w:szCs w:val="24"/>
              </w:rPr>
              <w:pict>
                <v:shape id="AutoShape 41" o:spid="_x0000_s1159" type="#_x0000_t61" style="position:absolute;left:0;text-align:left;margin-left:127.1pt;margin-top:23.8pt;width:21.75pt;height:20.25pt;z-index:2517903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" adj="-1589,58453">
                  <v:textbox inset="5.85pt,.7pt,5.85pt,.7pt">
                    <w:txbxContent>
                      <w:p w:rsidR="00BC72A0" w:rsidRPr="00575F06" w:rsidRDefault="00BC72A0" w:rsidP="005E0A2B">
                        <w:pPr>
                          <w:rPr>
                            <w:color w:val="FF0000"/>
                          </w:rPr>
                        </w:pPr>
                        <w:r w:rsidRPr="00575F06">
                          <w:rPr>
                            <w:rFonts w:hint="eastAsia"/>
                            <w:color w:val="FF0000"/>
                          </w:rPr>
                          <w:t>①</w:t>
                        </w:r>
                      </w:p>
                    </w:txbxContent>
                  </v:textbox>
                </v:shape>
              </w:pict>
            </w:r>
            <w:r>
              <w:rPr>
                <w:rFonts w:asciiTheme="minorEastAsia" w:hAnsiTheme="minorEastAsia"/>
                <w:noProof/>
                <w:sz w:val="24"/>
                <w:szCs w:val="24"/>
              </w:rPr>
              <w:pict>
                <v:shape id="_x0000_s1167" type="#_x0000_t61" style="position:absolute;left:0;text-align:left;margin-left:160pt;margin-top:16.3pt;width:51pt;height:20.25pt;z-index:251798528;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" adj="-14125,69920">
                  <v:textbox inset="5.85pt,.7pt,5.85pt,.7pt">
                    <w:txbxContent>
                      <w:p w:rsidR="00BC72A0" w:rsidRPr="000F0802" w:rsidRDefault="00BC72A0" w:rsidP="00E955F2">
                        <w:pPr>
                          <w:jc w:val="center"/>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神埼駅</w:t>
                        </w:r>
                      </w:p>
                    </w:txbxContent>
                  </v:textbox>
                </v:shape>
              </w:pict>
            </w:r>
            <w:r>
              <w:rPr>
                <w:rFonts w:asciiTheme="minorEastAsia" w:hAnsiTheme="minorEastAsia"/>
                <w:noProof/>
                <w:sz w:val="24"/>
                <w:szCs w:val="24"/>
              </w:rPr>
              <w:pict>
                <v:shape id="_x0000_s1165" type="#_x0000_t61" style="position:absolute;left:0;text-align:left;margin-left:98.6pt;margin-top:175.3pt;width:76.5pt;height:20.25pt;z-index:25179648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" adj="-5181,-8480">
                  <v:textbox inset="5.85pt,.7pt,5.85pt,.7pt">
                    <w:txbxContent>
                      <w:p w:rsidR="00BC72A0" w:rsidRPr="000F0802" w:rsidRDefault="00BC72A0" w:rsidP="00E955F2">
                        <w:pPr>
                          <w:jc w:val="center"/>
                          <w:rPr>
                            <w:rFonts w:asciiTheme="majorEastAsia" w:eastAsiaTheme="majorEastAsia" w:hAnsiTheme="majorEastAsia"/>
                            <w:color w:val="000000" w:themeColor="text1"/>
                          </w:rPr>
                        </w:pPr>
                        <w:r w:rsidRPr="000F0802">
                          <w:rPr>
                            <w:rFonts w:asciiTheme="majorEastAsia" w:eastAsiaTheme="majorEastAsia" w:hAnsiTheme="majorEastAsia" w:hint="eastAsia"/>
                            <w:color w:val="000000" w:themeColor="text1"/>
                          </w:rPr>
                          <w:t>国道34号線</w:t>
                        </w:r>
                      </w:p>
                    </w:txbxContent>
                  </v:textbox>
                </v:shape>
              </w:pict>
            </w:r>
            <w:r>
              <w:rPr>
                <w:rFonts w:asciiTheme="minorEastAsia" w:hAnsiTheme="minorEastAsia"/>
                <w:noProof/>
                <w:sz w:val="24"/>
                <w:szCs w:val="24"/>
              </w:rPr>
              <w:pict>
                <v:shape id="_x0000_s1157" style="position:absolute;left:0;text-align:left;margin-left:20.55pt;margin-top:8.05pt;width:252pt;height:214.5pt;z-index:251788288;v-text-anchor:middle" coordsize="5040,4290" path="m5040,hcl4755,150hal4410,630,4170,750,3420,990hcl3135,1170hal2865,1290r-195,45hcl2160,1785r-120,150hal1995,2205r-135,150l,4290hce" filled="f" fillcolor="white [3212]" strokecolor="red" strokeweight="2pt">
                  <v:path arrowok="t"/>
                </v:shape>
              </w:pict>
            </w:r>
            <w:r>
              <w:rPr>
                <w:rFonts w:asciiTheme="minorEastAsia" w:hAnsiTheme="minorEastAsia"/>
                <w:noProof/>
                <w:sz w:val="24"/>
                <w:szCs w:val="24"/>
              </w:rPr>
              <w:pict>
                <v:shape id="_x0000_s1164" style="position:absolute;left:0;text-align:left;margin-left:6.3pt;margin-top:8.05pt;width:246.75pt;height:173.25pt;z-index:251795456;v-text-anchor:middle" coordsize="4935,3465" path="m4935,hcl4350,600hal3870,795r-750,360hcl2520,1470r-375,210l1635,1935hal1260,2325,630,2910,,3465hce" filled="f" fillcolor="white [3212]" strokecolor="black [3213]" strokeweight="2pt">
                  <v:stroke dashstyle="dash"/>
                  <v:path arrowok="t"/>
                </v:shape>
              </w:pict>
            </w:r>
            <w:r w:rsidR="00083279" w:rsidRPr="00083279">
              <w:rPr>
                <w:rFonts w:asciiTheme="minorEastAsia" w:hAnsiTheme="minorEastAsia"/>
                <w:noProof/>
                <w:sz w:val="24"/>
                <w:szCs w:val="24"/>
              </w:rPr>
              <w:drawing>
                <wp:inline distT="0" distB="0" distL="0" distR="0">
                  <wp:extent cx="3556357" cy="4419600"/>
                  <wp:effectExtent l="19050" t="0" r="5993" b="0"/>
                  <wp:docPr id="15" name="図 1" descr="神埼市管内図25000_A3（神埼・千代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神埼市管内図25000_A3（神埼・千代田）.jpg"/>
                          <pic:cNvPicPr/>
                        </pic:nvPicPr>
                        <pic:blipFill>
                          <a:blip r:embed="rId12" cstate="print"/>
                          <a:stretch>
                            <a:fillRect/>
                          </a:stretch>
                        </pic:blipFill>
                        <pic:spPr>
                          <a:xfrm>
                            <a:off x="0" y="0"/>
                            <a:ext cx="3563163" cy="4428058"/>
                          </a:xfrm>
                          <a:prstGeom prst="rect">
                            <a:avLst/>
                          </a:prstGeom>
                        </pic:spPr>
                      </pic:pic>
                    </a:graphicData>
                  </a:graphic>
                </wp:inline>
              </w:drawing>
            </w:r>
          </w:p>
        </w:tc>
        <w:tc>
          <w:tcPr>
            <w:tcW w:w="2100" w:type="dxa"/>
            <w:tcBorders>
              <w:bottom w:val="single" w:sz="4" w:space="0" w:color="auto"/>
              <w:right w:val="single" w:sz="4" w:space="0" w:color="auto"/>
            </w:tcBorders>
            <w:vAlign w:val="center"/>
          </w:tcPr>
          <w:p w:rsidR="00083279" w:rsidRPr="00A00480" w:rsidRDefault="00083279" w:rsidP="00A00480">
            <w:pPr>
              <w:spacing w:line="0" w:lineRule="atLeast"/>
              <w:jc w:val="center"/>
              <w:rPr>
                <w:rFonts w:asciiTheme="minorEastAsia" w:hAnsiTheme="minorEastAsia"/>
                <w:szCs w:val="21"/>
              </w:rPr>
            </w:pPr>
            <w:r w:rsidRPr="00A00480">
              <w:rPr>
                <w:rFonts w:asciiTheme="minorEastAsia" w:hAnsiTheme="minorEastAsia" w:hint="eastAsia"/>
                <w:szCs w:val="21"/>
              </w:rPr>
              <w:t>候補地番号等</w:t>
            </w:r>
          </w:p>
        </w:tc>
        <w:tc>
          <w:tcPr>
            <w:tcW w:w="2181" w:type="dxa"/>
            <w:tcBorders>
              <w:left w:val="single" w:sz="4" w:space="0" w:color="auto"/>
              <w:bottom w:val="single" w:sz="4" w:space="0" w:color="auto"/>
            </w:tcBorders>
            <w:vAlign w:val="center"/>
          </w:tcPr>
          <w:p w:rsidR="00083279" w:rsidRPr="00A00480" w:rsidRDefault="00083279" w:rsidP="00A00480">
            <w:pPr>
              <w:spacing w:line="0" w:lineRule="atLeast"/>
              <w:jc w:val="center"/>
              <w:rPr>
                <w:rFonts w:asciiTheme="minorEastAsia" w:hAnsiTheme="minorEastAsia"/>
                <w:szCs w:val="21"/>
              </w:rPr>
            </w:pPr>
            <w:r w:rsidRPr="00A00480">
              <w:rPr>
                <w:rFonts w:asciiTheme="minorEastAsia" w:hAnsiTheme="minorEastAsia" w:hint="eastAsia"/>
                <w:szCs w:val="21"/>
              </w:rPr>
              <w:t>選定の理由</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bottom w:val="single" w:sz="4" w:space="0" w:color="auto"/>
              <w:right w:val="single" w:sz="4" w:space="0" w:color="auto"/>
            </w:tcBorders>
            <w:vAlign w:val="center"/>
          </w:tcPr>
          <w:p w:rsidR="00A00480"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①神埼駅北側</w:t>
            </w:r>
          </w:p>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（農地）</w:t>
            </w:r>
          </w:p>
        </w:tc>
        <w:tc>
          <w:tcPr>
            <w:tcW w:w="2181" w:type="dxa"/>
            <w:tcBorders>
              <w:top w:val="single" w:sz="4" w:space="0" w:color="auto"/>
              <w:left w:val="single" w:sz="4" w:space="0" w:color="auto"/>
              <w:bottom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市内唯一のＪＲ停車駅に隣接している。</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bottom w:val="single" w:sz="4" w:space="0" w:color="auto"/>
              <w:right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②神埼市中央公園グラウンド</w:t>
            </w:r>
          </w:p>
        </w:tc>
        <w:tc>
          <w:tcPr>
            <w:tcW w:w="2181" w:type="dxa"/>
            <w:tcBorders>
              <w:top w:val="single" w:sz="4" w:space="0" w:color="auto"/>
              <w:left w:val="single" w:sz="4" w:space="0" w:color="auto"/>
              <w:bottom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神埼市中央公民館など公共施設が集積した地域で市所有地である。</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bottom w:val="single" w:sz="4" w:space="0" w:color="auto"/>
              <w:right w:val="single" w:sz="4" w:space="0" w:color="auto"/>
            </w:tcBorders>
            <w:vAlign w:val="center"/>
          </w:tcPr>
          <w:p w:rsidR="00083279" w:rsidRPr="00A00480" w:rsidRDefault="00083279" w:rsidP="00A00480">
            <w:pPr>
              <w:spacing w:line="0" w:lineRule="atLeast"/>
              <w:jc w:val="left"/>
              <w:rPr>
                <w:rFonts w:asciiTheme="minorEastAsia" w:hAnsiTheme="minorEastAsia"/>
                <w:color w:val="000000" w:themeColor="text1"/>
                <w:sz w:val="22"/>
              </w:rPr>
            </w:pPr>
            <w:r w:rsidRPr="00A00480">
              <w:rPr>
                <w:rFonts w:asciiTheme="minorEastAsia" w:hAnsiTheme="minorEastAsia" w:hint="eastAsia"/>
                <w:color w:val="000000" w:themeColor="text1"/>
                <w:sz w:val="22"/>
              </w:rPr>
              <w:t>③神埼町保健センター、東部農林事務所、佐賀県農業協同組合神埼地区中央支所、神埼建設業会館を含む一帯</w:t>
            </w:r>
          </w:p>
        </w:tc>
        <w:tc>
          <w:tcPr>
            <w:tcW w:w="2181" w:type="dxa"/>
            <w:tcBorders>
              <w:top w:val="single" w:sz="4" w:space="0" w:color="auto"/>
              <w:left w:val="single" w:sz="4" w:space="0" w:color="auto"/>
              <w:bottom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神埼市中央公民館など公共施設が集積した地域で国道34号に接道している。</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bottom w:val="single" w:sz="4" w:space="0" w:color="auto"/>
              <w:right w:val="single" w:sz="4" w:space="0" w:color="auto"/>
            </w:tcBorders>
            <w:vAlign w:val="center"/>
          </w:tcPr>
          <w:p w:rsidR="00A00480" w:rsidRPr="00A00480" w:rsidRDefault="00083279" w:rsidP="00A00480">
            <w:pPr>
              <w:spacing w:line="0" w:lineRule="atLeast"/>
              <w:jc w:val="left"/>
              <w:rPr>
                <w:rFonts w:asciiTheme="minorEastAsia" w:hAnsiTheme="minorEastAsia"/>
                <w:color w:val="000000" w:themeColor="text1"/>
                <w:sz w:val="22"/>
              </w:rPr>
            </w:pPr>
            <w:r w:rsidRPr="00A00480">
              <w:rPr>
                <w:rFonts w:asciiTheme="minorEastAsia" w:hAnsiTheme="minorEastAsia" w:hint="eastAsia"/>
                <w:color w:val="000000" w:themeColor="text1"/>
                <w:sz w:val="22"/>
              </w:rPr>
              <w:t>④神埼市役所</w:t>
            </w:r>
          </w:p>
          <w:p w:rsidR="00083279" w:rsidRPr="00A00480" w:rsidRDefault="00083279" w:rsidP="00A00480">
            <w:pPr>
              <w:spacing w:line="0" w:lineRule="atLeast"/>
              <w:ind w:firstLineChars="100" w:firstLine="220"/>
              <w:jc w:val="left"/>
              <w:rPr>
                <w:rFonts w:asciiTheme="minorEastAsia" w:hAnsiTheme="minorEastAsia"/>
                <w:color w:val="000000" w:themeColor="text1"/>
                <w:sz w:val="22"/>
              </w:rPr>
            </w:pPr>
            <w:r w:rsidRPr="00A00480">
              <w:rPr>
                <w:rFonts w:asciiTheme="minorEastAsia" w:hAnsiTheme="minorEastAsia" w:hint="eastAsia"/>
                <w:color w:val="000000" w:themeColor="text1"/>
                <w:sz w:val="22"/>
              </w:rPr>
              <w:t>本庁舎</w:t>
            </w:r>
          </w:p>
        </w:tc>
        <w:tc>
          <w:tcPr>
            <w:tcW w:w="2181" w:type="dxa"/>
            <w:tcBorders>
              <w:top w:val="single" w:sz="4" w:space="0" w:color="auto"/>
              <w:left w:val="single" w:sz="4" w:space="0" w:color="auto"/>
              <w:bottom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現在、本庁舎の所在地となっている。</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bottom w:val="single" w:sz="4" w:space="0" w:color="auto"/>
              <w:right w:val="single" w:sz="4" w:space="0" w:color="auto"/>
            </w:tcBorders>
            <w:vAlign w:val="center"/>
          </w:tcPr>
          <w:p w:rsidR="00A00480"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⑤吉野ヶ里町境</w:t>
            </w:r>
          </w:p>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（国道34号沿い）</w:t>
            </w:r>
          </w:p>
        </w:tc>
        <w:tc>
          <w:tcPr>
            <w:tcW w:w="2181" w:type="dxa"/>
            <w:tcBorders>
              <w:top w:val="single" w:sz="4" w:space="0" w:color="auto"/>
              <w:left w:val="single" w:sz="4" w:space="0" w:color="auto"/>
              <w:bottom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国道34号沿いで比較的面積の大きい宅地（民有地）がある。</w:t>
            </w:r>
          </w:p>
        </w:tc>
      </w:tr>
      <w:tr w:rsidR="00083279" w:rsidTr="00083279">
        <w:trPr>
          <w:trHeight w:val="20"/>
        </w:trPr>
        <w:tc>
          <w:tcPr>
            <w:tcW w:w="5856" w:type="dxa"/>
            <w:vMerge/>
          </w:tcPr>
          <w:p w:rsidR="00083279" w:rsidRDefault="00083279" w:rsidP="00705B2C">
            <w:pPr>
              <w:rPr>
                <w:rFonts w:asciiTheme="minorEastAsia" w:hAnsiTheme="minorEastAsia"/>
                <w:noProof/>
                <w:sz w:val="24"/>
                <w:szCs w:val="24"/>
              </w:rPr>
            </w:pPr>
          </w:p>
        </w:tc>
        <w:tc>
          <w:tcPr>
            <w:tcW w:w="2100" w:type="dxa"/>
            <w:tcBorders>
              <w:top w:val="single" w:sz="4" w:space="0" w:color="auto"/>
              <w:right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⑥千代田庁舎</w:t>
            </w:r>
          </w:p>
        </w:tc>
        <w:tc>
          <w:tcPr>
            <w:tcW w:w="2181" w:type="dxa"/>
            <w:tcBorders>
              <w:top w:val="single" w:sz="4" w:space="0" w:color="auto"/>
              <w:left w:val="single" w:sz="4" w:space="0" w:color="auto"/>
            </w:tcBorders>
            <w:vAlign w:val="center"/>
          </w:tcPr>
          <w:p w:rsidR="00083279" w:rsidRPr="00A00480" w:rsidRDefault="00083279" w:rsidP="00A00480">
            <w:pPr>
              <w:spacing w:line="0" w:lineRule="atLeast"/>
              <w:jc w:val="left"/>
              <w:rPr>
                <w:rFonts w:asciiTheme="minorEastAsia" w:hAnsiTheme="minorEastAsia"/>
                <w:sz w:val="22"/>
              </w:rPr>
            </w:pPr>
            <w:r w:rsidRPr="00A00480">
              <w:rPr>
                <w:rFonts w:asciiTheme="minorEastAsia" w:hAnsiTheme="minorEastAsia" w:hint="eastAsia"/>
                <w:sz w:val="22"/>
              </w:rPr>
              <w:t>千代田複合施設など公共施設が集積した地域で市所有地である。</w:t>
            </w:r>
          </w:p>
        </w:tc>
      </w:tr>
    </w:tbl>
    <w:p w:rsidR="000F410D" w:rsidRDefault="000F410D" w:rsidP="00D62C47">
      <w:pPr>
        <w:jc w:val="left"/>
        <w:rPr>
          <w:rFonts w:asciiTheme="majorEastAsia" w:eastAsiaTheme="majorEastAsia" w:hAnsiTheme="majorEastAsia" w:hint="eastAsia"/>
          <w:b/>
          <w:sz w:val="24"/>
          <w:szCs w:val="24"/>
        </w:rPr>
      </w:pPr>
    </w:p>
    <w:p w:rsidR="007D3460" w:rsidRDefault="0001757B" w:rsidP="00D62C47">
      <w:pPr>
        <w:jc w:val="left"/>
        <w:rPr>
          <w:rFonts w:asciiTheme="majorEastAsia" w:eastAsiaTheme="majorEastAsia" w:hAnsiTheme="majorEastAsia"/>
          <w:b/>
          <w:sz w:val="24"/>
          <w:szCs w:val="24"/>
        </w:rPr>
      </w:pPr>
      <w:r w:rsidRPr="0001757B">
        <w:rPr>
          <w:rFonts w:asciiTheme="majorEastAsia" w:eastAsiaTheme="majorEastAsia" w:hAnsiTheme="majorEastAsia" w:hint="eastAsia"/>
          <w:b/>
          <w:sz w:val="24"/>
          <w:szCs w:val="24"/>
        </w:rPr>
        <w:t>◇新庁舎建設候補地の評価</w:t>
      </w:r>
    </w:p>
    <w:tbl>
      <w:tblPr>
        <w:tblStyle w:val="a3"/>
        <w:tblW w:w="0" w:type="auto"/>
        <w:tblLayout w:type="fixed"/>
        <w:tblLook w:val="04A0"/>
      </w:tblPr>
      <w:tblGrid>
        <w:gridCol w:w="3379"/>
        <w:gridCol w:w="3379"/>
        <w:gridCol w:w="3379"/>
      </w:tblGrid>
      <w:tr w:rsidR="00F80598" w:rsidTr="00F80598">
        <w:tc>
          <w:tcPr>
            <w:tcW w:w="3379" w:type="dxa"/>
            <w:vAlign w:val="center"/>
          </w:tcPr>
          <w:p w:rsidR="00F80598"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sz w:val="22"/>
              </w:rPr>
              <w:t>①神埼駅北側（農地）</w:t>
            </w:r>
          </w:p>
        </w:tc>
        <w:tc>
          <w:tcPr>
            <w:tcW w:w="3379" w:type="dxa"/>
            <w:vAlign w:val="center"/>
          </w:tcPr>
          <w:p w:rsidR="00F80598"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sz w:val="22"/>
              </w:rPr>
              <w:t>②神埼市中央公園グラウンド</w:t>
            </w:r>
          </w:p>
        </w:tc>
        <w:tc>
          <w:tcPr>
            <w:tcW w:w="3379" w:type="dxa"/>
            <w:vAlign w:val="center"/>
          </w:tcPr>
          <w:p w:rsidR="00F80598" w:rsidRPr="00AA2966" w:rsidRDefault="00F80598" w:rsidP="000F410D">
            <w:pPr>
              <w:spacing w:line="0" w:lineRule="atLeast"/>
              <w:rPr>
                <w:rFonts w:asciiTheme="minorEastAsia" w:hAnsiTheme="minorEastAsia"/>
                <w:sz w:val="22"/>
              </w:rPr>
            </w:pPr>
            <w:r w:rsidRPr="00AA2966">
              <w:rPr>
                <w:rFonts w:asciiTheme="minorEastAsia" w:hAnsiTheme="minorEastAsia" w:hint="eastAsia"/>
                <w:color w:val="000000" w:themeColor="text1"/>
                <w:sz w:val="22"/>
              </w:rPr>
              <w:t>③神埼町保健センター、東部農林事務所、佐賀県農業協同組合神埼地区中央支所、神埼建設業会館を含む一帯</w:t>
            </w:r>
          </w:p>
        </w:tc>
      </w:tr>
      <w:tr w:rsidR="00AA2966" w:rsidTr="00F80598">
        <w:tc>
          <w:tcPr>
            <w:tcW w:w="3379" w:type="dxa"/>
            <w:vAlign w:val="center"/>
          </w:tcPr>
          <w:p w:rsidR="00AA2966" w:rsidRPr="00AA2966" w:rsidRDefault="00AA2966" w:rsidP="000F410D">
            <w:pPr>
              <w:spacing w:line="0" w:lineRule="atLeast"/>
              <w:jc w:val="center"/>
              <w:rPr>
                <w:rFonts w:asciiTheme="minorEastAsia" w:hAnsiTheme="minorEastAsia"/>
                <w:sz w:val="22"/>
              </w:rPr>
            </w:pPr>
            <w:r>
              <w:rPr>
                <w:rFonts w:asciiTheme="minorEastAsia" w:hAnsiTheme="minorEastAsia" w:hint="eastAsia"/>
                <w:sz w:val="22"/>
              </w:rPr>
              <w:t>約</w:t>
            </w:r>
            <w:r w:rsidRPr="00AA2966">
              <w:rPr>
                <w:rFonts w:asciiTheme="minorEastAsia" w:hAnsiTheme="minorEastAsia" w:hint="eastAsia"/>
                <w:sz w:val="22"/>
              </w:rPr>
              <w:t>12,600㎡</w:t>
            </w:r>
          </w:p>
        </w:tc>
        <w:tc>
          <w:tcPr>
            <w:tcW w:w="3379" w:type="dxa"/>
            <w:vAlign w:val="center"/>
          </w:tcPr>
          <w:p w:rsidR="00AA2966" w:rsidRPr="00AA2966" w:rsidRDefault="00AA2966" w:rsidP="000F410D">
            <w:pPr>
              <w:spacing w:line="0" w:lineRule="atLeast"/>
              <w:jc w:val="center"/>
              <w:rPr>
                <w:rFonts w:asciiTheme="minorEastAsia" w:hAnsiTheme="minorEastAsia"/>
                <w:sz w:val="22"/>
              </w:rPr>
            </w:pPr>
            <w:r w:rsidRPr="00AA2966">
              <w:rPr>
                <w:rFonts w:asciiTheme="minorEastAsia" w:hAnsiTheme="minorEastAsia" w:hint="eastAsia"/>
                <w:sz w:val="22"/>
              </w:rPr>
              <w:t>15,5</w:t>
            </w:r>
            <w:r w:rsidR="003E4074">
              <w:rPr>
                <w:rFonts w:asciiTheme="minorEastAsia" w:hAnsiTheme="minorEastAsia" w:hint="eastAsia"/>
                <w:sz w:val="22"/>
              </w:rPr>
              <w:t>29</w:t>
            </w:r>
            <w:r w:rsidRPr="00AA2966">
              <w:rPr>
                <w:rFonts w:asciiTheme="minorEastAsia" w:hAnsiTheme="minorEastAsia" w:hint="eastAsia"/>
                <w:sz w:val="22"/>
              </w:rPr>
              <w:t>㎡</w:t>
            </w:r>
          </w:p>
        </w:tc>
        <w:tc>
          <w:tcPr>
            <w:tcW w:w="3379" w:type="dxa"/>
            <w:vAlign w:val="center"/>
          </w:tcPr>
          <w:p w:rsidR="00AA2966" w:rsidRPr="00AA2966" w:rsidRDefault="003E4074" w:rsidP="000F410D">
            <w:pPr>
              <w:spacing w:line="0" w:lineRule="atLeast"/>
              <w:jc w:val="center"/>
              <w:rPr>
                <w:rFonts w:asciiTheme="minorEastAsia" w:hAnsiTheme="minorEastAsia"/>
                <w:color w:val="000000" w:themeColor="text1"/>
                <w:sz w:val="22"/>
              </w:rPr>
            </w:pPr>
            <w:r>
              <w:rPr>
                <w:rFonts w:asciiTheme="minorEastAsia" w:hAnsiTheme="minorEastAsia" w:hint="eastAsia"/>
                <w:color w:val="000000" w:themeColor="text1"/>
                <w:sz w:val="22"/>
              </w:rPr>
              <w:t>22,981</w:t>
            </w:r>
            <w:r w:rsidR="00AA2966" w:rsidRPr="00AA2966">
              <w:rPr>
                <w:rFonts w:asciiTheme="minorEastAsia" w:hAnsiTheme="minorEastAsia" w:hint="eastAsia"/>
                <w:color w:val="000000" w:themeColor="text1"/>
                <w:sz w:val="22"/>
              </w:rPr>
              <w:t>㎡</w:t>
            </w:r>
          </w:p>
        </w:tc>
      </w:tr>
      <w:tr w:rsidR="00F80598" w:rsidTr="00F80598">
        <w:trPr>
          <w:trHeight w:val="4142"/>
        </w:trPr>
        <w:tc>
          <w:tcPr>
            <w:tcW w:w="3379" w:type="dxa"/>
          </w:tcPr>
          <w:p w:rsidR="00F80598" w:rsidRDefault="001E0CB0" w:rsidP="00F80598">
            <w:pPr>
              <w:rPr>
                <w:rFonts w:asciiTheme="minorEastAsia" w:hAnsiTheme="minorEastAsia"/>
                <w:sz w:val="24"/>
                <w:szCs w:val="24"/>
              </w:rPr>
            </w:pPr>
            <w:r>
              <w:rPr>
                <w:rFonts w:asciiTheme="minorEastAsia" w:hAnsiTheme="minorEastAsia"/>
                <w:noProof/>
                <w:sz w:val="24"/>
                <w:szCs w:val="24"/>
              </w:rPr>
              <w:pict>
                <v:shape id="_x0000_s1169" style="position:absolute;left:0;text-align:left;margin-left:30.75pt;margin-top:69.15pt;width:60.95pt;height:102.5pt;z-index:251801600;mso-position-horizontal-relative:text;mso-position-vertical-relative:text;v-text-anchor:middle" coordsize="1219,2050" path="m881,73hcl800,hal,213,220,1293r95,l462,1866r89,184l653,2005r103,-80l955,1792r264,-66hcl881,73xe" filled="f" fillcolor="white [3212]" strokecolor="red" strokeweight="2pt">
                  <v:path arrowok="t"/>
                </v:shape>
              </w:pict>
            </w:r>
            <w:r w:rsidR="00F80598" w:rsidRPr="00F80598">
              <w:rPr>
                <w:rFonts w:asciiTheme="minorEastAsia" w:hAnsiTheme="minorEastAsia"/>
                <w:noProof/>
                <w:sz w:val="24"/>
                <w:szCs w:val="24"/>
              </w:rPr>
              <w:drawing>
                <wp:inline distT="0" distB="0" distL="0" distR="0">
                  <wp:extent cx="2008532" cy="2705037"/>
                  <wp:effectExtent l="19050" t="0" r="0" b="0"/>
                  <wp:docPr id="21"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JA名無し.png"/>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9834" cy="2706790"/>
                          </a:xfrm>
                          <a:prstGeom prst="rect">
                            <a:avLst/>
                          </a:prstGeom>
                        </pic:spPr>
                      </pic:pic>
                    </a:graphicData>
                  </a:graphic>
                </wp:inline>
              </w:drawing>
            </w:r>
          </w:p>
        </w:tc>
        <w:tc>
          <w:tcPr>
            <w:tcW w:w="3379" w:type="dxa"/>
          </w:tcPr>
          <w:p w:rsidR="00F80598" w:rsidRDefault="001E0CB0" w:rsidP="00F80598">
            <w:pPr>
              <w:rPr>
                <w:rFonts w:asciiTheme="minorEastAsia" w:hAnsiTheme="minorEastAsia"/>
                <w:sz w:val="24"/>
                <w:szCs w:val="24"/>
              </w:rPr>
            </w:pPr>
            <w:r>
              <w:rPr>
                <w:rFonts w:asciiTheme="minorEastAsia" w:hAnsiTheme="minorEastAsia"/>
                <w:noProof/>
                <w:sz w:val="24"/>
                <w:szCs w:val="24"/>
              </w:rPr>
              <w:pict>
                <v:shape id="_x0000_s1170" style="position:absolute;left:0;text-align:left;margin-left:44.35pt;margin-top:16.25pt;width:73.85pt;height:105.05pt;z-index:251802624;mso-position-horizontal-relative:text;mso-position-vertical-relative:text;v-text-anchor:middle" coordsize="1477,2101" path="m1403,1910hcl1477,1837hal1117,hcl705,242hal81,624,,698r191,543l367,1653r-22,367l382,2101r88,-44hcl1403,1910xe" filled="f" fillcolor="white [3212]" strokecolor="red" strokeweight="2pt">
                  <v:path arrowok="t"/>
                </v:shape>
              </w:pict>
            </w:r>
            <w:r w:rsidR="00F80598" w:rsidRPr="00F80598">
              <w:rPr>
                <w:rFonts w:asciiTheme="minorEastAsia" w:hAnsiTheme="minorEastAsia"/>
                <w:noProof/>
                <w:sz w:val="24"/>
                <w:szCs w:val="24"/>
              </w:rPr>
              <w:drawing>
                <wp:inline distT="0" distB="0" distL="0" distR="0">
                  <wp:extent cx="2005067" cy="2695492"/>
                  <wp:effectExtent l="19050" t="0" r="0" b="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グラウンド.jp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1615" cy="2704294"/>
                          </a:xfrm>
                          <a:prstGeom prst="rect">
                            <a:avLst/>
                          </a:prstGeom>
                        </pic:spPr>
                      </pic:pic>
                    </a:graphicData>
                  </a:graphic>
                </wp:inline>
              </w:drawing>
            </w:r>
          </w:p>
        </w:tc>
        <w:tc>
          <w:tcPr>
            <w:tcW w:w="3379" w:type="dxa"/>
          </w:tcPr>
          <w:p w:rsidR="00F80598" w:rsidRDefault="001E0CB0" w:rsidP="00F80598">
            <w:pPr>
              <w:rPr>
                <w:rFonts w:asciiTheme="minorEastAsia" w:hAnsiTheme="minorEastAsia"/>
                <w:sz w:val="24"/>
                <w:szCs w:val="24"/>
              </w:rPr>
            </w:pPr>
            <w:r>
              <w:rPr>
                <w:rFonts w:asciiTheme="minorEastAsia" w:hAnsiTheme="minorEastAsia"/>
                <w:noProof/>
                <w:sz w:val="24"/>
                <w:szCs w:val="24"/>
              </w:rPr>
              <w:pict>
                <v:shape id="_x0000_s1171" style="position:absolute;left:0;text-align:left;margin-left:37.4pt;margin-top:28.75pt;width:80.8pt;height:144.7pt;z-index:251803648;mso-position-horizontal-relative:text;mso-position-vertical-relative:text;v-text-anchor:middle" coordsize="1616,2894" path="m1616,1902hcl1499,1366hal1462,1337r-81,7l1271,1028,1146,558,1029,hcl37,154hal,198,154,874r59,220l132,1373r132,544l514,2894r676,-602hcl1616,1902xe" filled="f" fillcolor="white [3212]" strokecolor="red" strokeweight="2pt">
                  <v:path arrowok="t"/>
                </v:shape>
              </w:pict>
            </w:r>
            <w:r w:rsidR="00F80598" w:rsidRPr="00F80598">
              <w:rPr>
                <w:rFonts w:asciiTheme="minorEastAsia" w:hAnsiTheme="minorEastAsia"/>
                <w:noProof/>
                <w:sz w:val="24"/>
                <w:szCs w:val="24"/>
              </w:rPr>
              <w:drawing>
                <wp:inline distT="0" distB="0" distL="0" distR="0">
                  <wp:extent cx="2003866" cy="2687541"/>
                  <wp:effectExtent l="19050" t="0" r="0" b="0"/>
                  <wp:docPr id="2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JA.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06769" cy="2691434"/>
                          </a:xfrm>
                          <a:prstGeom prst="rect">
                            <a:avLst/>
                          </a:prstGeom>
                        </pic:spPr>
                      </pic:pic>
                    </a:graphicData>
                  </a:graphic>
                </wp:inline>
              </w:drawing>
            </w:r>
          </w:p>
        </w:tc>
      </w:tr>
    </w:tbl>
    <w:p w:rsidR="00F80598" w:rsidRDefault="00F80598" w:rsidP="00D62C47">
      <w:pPr>
        <w:jc w:val="left"/>
        <w:rPr>
          <w:rFonts w:asciiTheme="majorEastAsia" w:eastAsiaTheme="majorEastAsia" w:hAnsiTheme="majorEastAsia"/>
          <w:sz w:val="24"/>
          <w:szCs w:val="24"/>
        </w:rPr>
      </w:pPr>
    </w:p>
    <w:tbl>
      <w:tblPr>
        <w:tblStyle w:val="a3"/>
        <w:tblW w:w="0" w:type="auto"/>
        <w:tblLayout w:type="fixed"/>
        <w:tblLook w:val="04A0"/>
      </w:tblPr>
      <w:tblGrid>
        <w:gridCol w:w="3379"/>
        <w:gridCol w:w="3379"/>
        <w:gridCol w:w="3379"/>
      </w:tblGrid>
      <w:tr w:rsidR="0001757B" w:rsidTr="00BC72A0">
        <w:trPr>
          <w:trHeight w:val="415"/>
        </w:trPr>
        <w:tc>
          <w:tcPr>
            <w:tcW w:w="3379" w:type="dxa"/>
            <w:vAlign w:val="center"/>
          </w:tcPr>
          <w:p w:rsidR="00F80598" w:rsidRPr="00AA2966" w:rsidRDefault="00F80598" w:rsidP="000F410D">
            <w:pPr>
              <w:spacing w:line="0" w:lineRule="atLeast"/>
              <w:jc w:val="center"/>
              <w:rPr>
                <w:rFonts w:asciiTheme="minorEastAsia" w:hAnsiTheme="minorEastAsia"/>
                <w:color w:val="000000" w:themeColor="text1"/>
                <w:sz w:val="22"/>
              </w:rPr>
            </w:pPr>
            <w:r w:rsidRPr="00AA2966">
              <w:rPr>
                <w:rFonts w:asciiTheme="minorEastAsia" w:hAnsiTheme="minorEastAsia" w:hint="eastAsia"/>
                <w:color w:val="000000" w:themeColor="text1"/>
                <w:sz w:val="22"/>
              </w:rPr>
              <w:lastRenderedPageBreak/>
              <w:t>④神埼市役所</w:t>
            </w:r>
          </w:p>
          <w:p w:rsidR="0001757B"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color w:val="000000" w:themeColor="text1"/>
                <w:sz w:val="22"/>
              </w:rPr>
              <w:t>本庁舎</w:t>
            </w:r>
          </w:p>
        </w:tc>
        <w:tc>
          <w:tcPr>
            <w:tcW w:w="3379" w:type="dxa"/>
            <w:vAlign w:val="center"/>
          </w:tcPr>
          <w:p w:rsidR="00F80598"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sz w:val="22"/>
              </w:rPr>
              <w:t>⑤吉野ヶ里町境</w:t>
            </w:r>
          </w:p>
          <w:p w:rsidR="0001757B"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sz w:val="22"/>
              </w:rPr>
              <w:t>（国道34号沿い）</w:t>
            </w:r>
          </w:p>
        </w:tc>
        <w:tc>
          <w:tcPr>
            <w:tcW w:w="3379" w:type="dxa"/>
            <w:vAlign w:val="center"/>
          </w:tcPr>
          <w:p w:rsidR="0001757B" w:rsidRPr="00AA2966" w:rsidRDefault="00F80598" w:rsidP="000F410D">
            <w:pPr>
              <w:spacing w:line="0" w:lineRule="atLeast"/>
              <w:jc w:val="center"/>
              <w:rPr>
                <w:rFonts w:asciiTheme="minorEastAsia" w:hAnsiTheme="minorEastAsia"/>
                <w:sz w:val="22"/>
              </w:rPr>
            </w:pPr>
            <w:r w:rsidRPr="00AA2966">
              <w:rPr>
                <w:rFonts w:asciiTheme="minorEastAsia" w:hAnsiTheme="minorEastAsia" w:hint="eastAsia"/>
                <w:sz w:val="22"/>
              </w:rPr>
              <w:t>⑥千代田庁舎</w:t>
            </w:r>
          </w:p>
        </w:tc>
      </w:tr>
      <w:tr w:rsidR="00AA2966" w:rsidTr="00AA2966">
        <w:tc>
          <w:tcPr>
            <w:tcW w:w="3379" w:type="dxa"/>
            <w:vAlign w:val="center"/>
          </w:tcPr>
          <w:p w:rsidR="00AA2966" w:rsidRPr="00AA2966" w:rsidRDefault="00684F79" w:rsidP="000F410D">
            <w:pPr>
              <w:spacing w:line="0" w:lineRule="atLeast"/>
              <w:jc w:val="center"/>
              <w:rPr>
                <w:rFonts w:asciiTheme="minorEastAsia" w:hAnsiTheme="minorEastAsia"/>
                <w:color w:val="000000" w:themeColor="text1"/>
                <w:sz w:val="22"/>
              </w:rPr>
            </w:pPr>
            <w:r>
              <w:rPr>
                <w:rFonts w:asciiTheme="minorEastAsia" w:hAnsiTheme="minorEastAsia" w:hint="eastAsia"/>
                <w:color w:val="000000" w:themeColor="text1"/>
                <w:sz w:val="22"/>
              </w:rPr>
              <w:t>8,138</w:t>
            </w:r>
            <w:r w:rsidR="00AA2966">
              <w:rPr>
                <w:rFonts w:asciiTheme="minorEastAsia" w:hAnsiTheme="minorEastAsia" w:hint="eastAsia"/>
                <w:color w:val="000000" w:themeColor="text1"/>
                <w:sz w:val="22"/>
              </w:rPr>
              <w:t>㎡</w:t>
            </w:r>
          </w:p>
        </w:tc>
        <w:tc>
          <w:tcPr>
            <w:tcW w:w="3379" w:type="dxa"/>
            <w:vAlign w:val="center"/>
          </w:tcPr>
          <w:p w:rsidR="00AA2966" w:rsidRPr="00AA2966" w:rsidRDefault="00AA2966" w:rsidP="000F410D">
            <w:pPr>
              <w:spacing w:line="0" w:lineRule="atLeast"/>
              <w:jc w:val="center"/>
              <w:rPr>
                <w:rFonts w:asciiTheme="minorEastAsia" w:hAnsiTheme="minorEastAsia"/>
                <w:sz w:val="22"/>
              </w:rPr>
            </w:pPr>
            <w:r>
              <w:rPr>
                <w:rFonts w:asciiTheme="minorEastAsia" w:hAnsiTheme="minorEastAsia" w:hint="eastAsia"/>
                <w:sz w:val="22"/>
              </w:rPr>
              <w:t>約7,900㎡</w:t>
            </w:r>
          </w:p>
        </w:tc>
        <w:tc>
          <w:tcPr>
            <w:tcW w:w="3379" w:type="dxa"/>
            <w:vAlign w:val="center"/>
          </w:tcPr>
          <w:p w:rsidR="00AA2966" w:rsidRPr="00AA2966" w:rsidRDefault="00684F79" w:rsidP="000F410D">
            <w:pPr>
              <w:spacing w:line="0" w:lineRule="atLeast"/>
              <w:jc w:val="center"/>
              <w:rPr>
                <w:rFonts w:asciiTheme="minorEastAsia" w:hAnsiTheme="minorEastAsia"/>
                <w:sz w:val="22"/>
              </w:rPr>
            </w:pPr>
            <w:r>
              <w:rPr>
                <w:rFonts w:asciiTheme="minorEastAsia" w:hAnsiTheme="minorEastAsia" w:hint="eastAsia"/>
                <w:sz w:val="22"/>
              </w:rPr>
              <w:t>15,916</w:t>
            </w:r>
            <w:r w:rsidR="00AA2966">
              <w:rPr>
                <w:rFonts w:asciiTheme="minorEastAsia" w:hAnsiTheme="minorEastAsia" w:hint="eastAsia"/>
                <w:sz w:val="22"/>
              </w:rPr>
              <w:t>㎡</w:t>
            </w:r>
          </w:p>
        </w:tc>
      </w:tr>
      <w:tr w:rsidR="0001757B" w:rsidTr="00C74981">
        <w:trPr>
          <w:trHeight w:val="4142"/>
        </w:trPr>
        <w:tc>
          <w:tcPr>
            <w:tcW w:w="3379" w:type="dxa"/>
          </w:tcPr>
          <w:p w:rsidR="0001757B" w:rsidRDefault="001E0CB0" w:rsidP="007D3460">
            <w:pPr>
              <w:rPr>
                <w:rFonts w:asciiTheme="minorEastAsia" w:hAnsiTheme="minorEastAsia"/>
                <w:sz w:val="24"/>
                <w:szCs w:val="24"/>
              </w:rPr>
            </w:pPr>
            <w:r>
              <w:rPr>
                <w:rFonts w:asciiTheme="minorEastAsia" w:hAnsiTheme="minorEastAsia"/>
                <w:noProof/>
                <w:sz w:val="24"/>
                <w:szCs w:val="24"/>
              </w:rPr>
              <w:pict>
                <v:shape id="_x0000_s1172" style="position:absolute;left:0;text-align:left;margin-left:66.35pt;margin-top:33.85pt;width:45.2pt;height:87.4pt;z-index:251804672;mso-position-horizontal-relative:text;mso-position-vertical-relative:text;v-text-anchor:middle" coordsize="904,1748" path="m904,1719r,-250l772,1051,698,691,581,264,426,hcl,455hal81,514r22,169l30,691r80,404l250,1675r265,-7l537,1748r367,-29xe" filled="f" fillcolor="white [3212]" strokecolor="red" strokeweight="2pt">
                  <v:path arrowok="t"/>
                </v:shape>
              </w:pict>
            </w:r>
            <w:r w:rsidR="00F80598">
              <w:rPr>
                <w:rFonts w:asciiTheme="minorEastAsia" w:hAnsiTheme="minorEastAsia"/>
                <w:noProof/>
                <w:sz w:val="24"/>
                <w:szCs w:val="24"/>
              </w:rPr>
              <w:drawing>
                <wp:anchor distT="0" distB="0" distL="114300" distR="114300" simplePos="0" relativeHeight="251800576" behindDoc="0" locked="0" layoutInCell="1" allowOverlap="1">
                  <wp:simplePos x="0" y="0"/>
                  <wp:positionH relativeFrom="column">
                    <wp:posOffset>1816376</wp:posOffset>
                  </wp:positionH>
                  <wp:positionV relativeFrom="paragraph">
                    <wp:posOffset>543977</wp:posOffset>
                  </wp:positionV>
                  <wp:extent cx="2671638" cy="1673695"/>
                  <wp:effectExtent l="0" t="495300" r="0" b="478955"/>
                  <wp:wrapNone/>
                  <wp:docPr id="17"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吉野ヶ里.png"/>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16200000">
                            <a:off x="0" y="0"/>
                            <a:ext cx="2671638" cy="1673695"/>
                          </a:xfrm>
                          <a:prstGeom prst="rect">
                            <a:avLst/>
                          </a:prstGeom>
                        </pic:spPr>
                      </pic:pic>
                    </a:graphicData>
                  </a:graphic>
                </wp:anchor>
              </w:drawing>
            </w:r>
            <w:r w:rsidR="00F80598" w:rsidRPr="0001757B">
              <w:rPr>
                <w:rFonts w:asciiTheme="minorEastAsia" w:hAnsiTheme="minorEastAsia"/>
                <w:noProof/>
                <w:sz w:val="24"/>
                <w:szCs w:val="24"/>
              </w:rPr>
              <w:drawing>
                <wp:inline distT="0" distB="0" distL="0" distR="0">
                  <wp:extent cx="1981200" cy="2657139"/>
                  <wp:effectExtent l="19050" t="0" r="0" b="0"/>
                  <wp:docPr id="2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本庁.png"/>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93627" cy="2673806"/>
                          </a:xfrm>
                          <a:prstGeom prst="rect">
                            <a:avLst/>
                          </a:prstGeom>
                        </pic:spPr>
                      </pic:pic>
                    </a:graphicData>
                  </a:graphic>
                </wp:inline>
              </w:drawing>
            </w:r>
          </w:p>
        </w:tc>
        <w:tc>
          <w:tcPr>
            <w:tcW w:w="3379" w:type="dxa"/>
          </w:tcPr>
          <w:p w:rsidR="0001757B" w:rsidRDefault="001E0CB0" w:rsidP="00F80598">
            <w:pPr>
              <w:jc w:val="center"/>
              <w:rPr>
                <w:rFonts w:asciiTheme="minorEastAsia" w:hAnsiTheme="minorEastAsia"/>
                <w:sz w:val="24"/>
                <w:szCs w:val="24"/>
              </w:rPr>
            </w:pPr>
            <w:r>
              <w:rPr>
                <w:rFonts w:asciiTheme="minorEastAsia" w:hAnsiTheme="minorEastAsia"/>
                <w:noProof/>
                <w:sz w:val="24"/>
                <w:szCs w:val="24"/>
              </w:rPr>
              <w:pict>
                <v:shape id="_x0000_s1173" style="position:absolute;left:0;text-align:left;margin-left:27.45pt;margin-top:58.45pt;width:96.25pt;height:110.95pt;z-index:251805696;mso-position-horizontal-relative:text;mso-position-vertical-relative:text;v-text-anchor:middle" coordsize="1925,2219" path="m1925,2101l1822,1536r-441,58l1367,1506,1227,676,1139,250,1095,hcl882,66hal573,176,147,287,,345,353,882r125,139l911,1639r51,117l1300,2219r625,-118xe" filled="f" fillcolor="white [3212]" strokecolor="red" strokeweight="2pt">
                  <v:path arrowok="t"/>
                </v:shape>
              </w:pict>
            </w:r>
          </w:p>
        </w:tc>
        <w:tc>
          <w:tcPr>
            <w:tcW w:w="3379" w:type="dxa"/>
          </w:tcPr>
          <w:p w:rsidR="0001757B" w:rsidRDefault="001E0CB0" w:rsidP="007D3460">
            <w:pPr>
              <w:rPr>
                <w:rFonts w:asciiTheme="minorEastAsia" w:hAnsiTheme="minorEastAsia"/>
                <w:sz w:val="24"/>
                <w:szCs w:val="24"/>
              </w:rPr>
            </w:pPr>
            <w:r>
              <w:rPr>
                <w:rFonts w:asciiTheme="minorEastAsia" w:hAnsiTheme="minorEastAsia"/>
                <w:noProof/>
                <w:sz w:val="24"/>
                <w:szCs w:val="24"/>
              </w:rPr>
              <w:pict>
                <v:shape id="_x0000_s1174" style="position:absolute;left:0;text-align:left;margin-left:38.5pt;margin-top:62.85pt;width:66.5pt;height:73.85pt;z-index:251806720;mso-position-horizontal-relative:text;mso-position-vertical-relative:text;v-text-anchor:middle" coordsize="1330,1477" path="m1330,1396l1256,823,1198,662,1168,346,1131,,257,221r-7,176l,448,81,875r88,536l647,1360r,117l823,1455r507,-59xe" filled="f" fillcolor="white [3212]" strokecolor="red" strokeweight="2pt">
                  <v:path arrowok="t"/>
                </v:shape>
              </w:pict>
            </w:r>
            <w:r w:rsidR="00F80598" w:rsidRPr="00F80598">
              <w:rPr>
                <w:rFonts w:asciiTheme="minorEastAsia" w:hAnsiTheme="minorEastAsia"/>
                <w:noProof/>
                <w:sz w:val="24"/>
                <w:szCs w:val="24"/>
              </w:rPr>
              <w:drawing>
                <wp:inline distT="0" distB="0" distL="0" distR="0">
                  <wp:extent cx="2000581" cy="2690678"/>
                  <wp:effectExtent l="1905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千代田.pn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15022" cy="2710100"/>
                          </a:xfrm>
                          <a:prstGeom prst="rect">
                            <a:avLst/>
                          </a:prstGeom>
                        </pic:spPr>
                      </pic:pic>
                    </a:graphicData>
                  </a:graphic>
                </wp:inline>
              </w:drawing>
            </w:r>
          </w:p>
        </w:tc>
      </w:tr>
    </w:tbl>
    <w:p w:rsidR="00083279" w:rsidRPr="00971FCA" w:rsidRDefault="00F80598" w:rsidP="000F410D">
      <w:pPr>
        <w:spacing w:line="0" w:lineRule="atLeast"/>
        <w:rPr>
          <w:rFonts w:asciiTheme="majorEastAsia" w:eastAsiaTheme="majorEastAsia" w:hAnsiTheme="majorEastAsia"/>
          <w:b/>
          <w:sz w:val="24"/>
          <w:szCs w:val="24"/>
        </w:rPr>
      </w:pPr>
      <w:r w:rsidRPr="00971FCA">
        <w:rPr>
          <w:rFonts w:asciiTheme="majorEastAsia" w:eastAsiaTheme="majorEastAsia" w:hAnsiTheme="majorEastAsia" w:hint="eastAsia"/>
          <w:b/>
          <w:color w:val="000000" w:themeColor="text1"/>
          <w:sz w:val="24"/>
          <w:szCs w:val="24"/>
        </w:rPr>
        <w:t>◇新庁舎の位置</w:t>
      </w:r>
      <w:r w:rsidR="00971FCA" w:rsidRPr="00971FCA">
        <w:rPr>
          <w:rFonts w:asciiTheme="majorEastAsia" w:eastAsiaTheme="majorEastAsia" w:hAnsiTheme="majorEastAsia" w:hint="eastAsia"/>
          <w:b/>
          <w:color w:val="000000" w:themeColor="text1"/>
          <w:sz w:val="24"/>
          <w:szCs w:val="24"/>
        </w:rPr>
        <w:t>（総合判定）</w:t>
      </w:r>
    </w:p>
    <w:tbl>
      <w:tblPr>
        <w:tblStyle w:val="a3"/>
        <w:tblW w:w="10116" w:type="dxa"/>
        <w:jc w:val="center"/>
        <w:tblLook w:val="04A0"/>
      </w:tblPr>
      <w:tblGrid>
        <w:gridCol w:w="1941"/>
        <w:gridCol w:w="1417"/>
        <w:gridCol w:w="1418"/>
        <w:gridCol w:w="1418"/>
        <w:gridCol w:w="1417"/>
        <w:gridCol w:w="1276"/>
        <w:gridCol w:w="1229"/>
      </w:tblGrid>
      <w:tr w:rsidR="00F80598" w:rsidRPr="00A14270" w:rsidTr="006107D8">
        <w:trPr>
          <w:trHeight w:val="1220"/>
          <w:jc w:val="center"/>
        </w:trPr>
        <w:tc>
          <w:tcPr>
            <w:tcW w:w="1941" w:type="dxa"/>
            <w:tcBorders>
              <w:bottom w:val="dotted" w:sz="4" w:space="0" w:color="000000" w:themeColor="text1"/>
            </w:tcBorders>
            <w:vAlign w:val="center"/>
          </w:tcPr>
          <w:p w:rsidR="00F80598" w:rsidRPr="00971FCA" w:rsidRDefault="00F80598"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候補地</w:t>
            </w:r>
          </w:p>
        </w:tc>
        <w:tc>
          <w:tcPr>
            <w:tcW w:w="1417" w:type="dxa"/>
            <w:tcBorders>
              <w:bottom w:val="dotted" w:sz="4" w:space="0" w:color="000000" w:themeColor="text1"/>
            </w:tcBorders>
            <w:vAlign w:val="center"/>
          </w:tcPr>
          <w:p w:rsidR="00F80598" w:rsidRPr="00971FCA" w:rsidRDefault="00971FCA"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①</w:t>
            </w:r>
            <w:r w:rsidR="00F80598" w:rsidRPr="00971FCA">
              <w:rPr>
                <w:rFonts w:asciiTheme="minorEastAsia" w:hAnsiTheme="minorEastAsia" w:hint="eastAsia"/>
                <w:color w:val="000000" w:themeColor="text1"/>
                <w:sz w:val="15"/>
                <w:szCs w:val="15"/>
              </w:rPr>
              <w:t>神埼駅北側</w:t>
            </w:r>
          </w:p>
          <w:p w:rsidR="00F80598" w:rsidRPr="00971FCA" w:rsidRDefault="00F80598"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（農地）</w:t>
            </w:r>
          </w:p>
        </w:tc>
        <w:tc>
          <w:tcPr>
            <w:tcW w:w="1418" w:type="dxa"/>
            <w:tcBorders>
              <w:bottom w:val="dotted" w:sz="4" w:space="0" w:color="000000" w:themeColor="text1"/>
            </w:tcBorders>
            <w:vAlign w:val="center"/>
          </w:tcPr>
          <w:p w:rsidR="00F80598" w:rsidRPr="00971FCA" w:rsidRDefault="00971FCA"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②</w:t>
            </w:r>
            <w:r w:rsidR="00F80598" w:rsidRPr="00971FCA">
              <w:rPr>
                <w:rFonts w:asciiTheme="minorEastAsia" w:hAnsiTheme="minorEastAsia" w:hint="eastAsia"/>
                <w:color w:val="000000" w:themeColor="text1"/>
                <w:sz w:val="15"/>
                <w:szCs w:val="15"/>
              </w:rPr>
              <w:t>神埼市中央公園グラウンド</w:t>
            </w:r>
          </w:p>
        </w:tc>
        <w:tc>
          <w:tcPr>
            <w:tcW w:w="1418" w:type="dxa"/>
            <w:tcBorders>
              <w:bottom w:val="dotted" w:sz="4" w:space="0" w:color="000000" w:themeColor="text1"/>
            </w:tcBorders>
            <w:vAlign w:val="center"/>
          </w:tcPr>
          <w:p w:rsidR="00F80598" w:rsidRPr="00971FCA" w:rsidRDefault="00971FCA" w:rsidP="000F410D">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③</w:t>
            </w:r>
            <w:r w:rsidR="00F80598" w:rsidRPr="00971FCA">
              <w:rPr>
                <w:rFonts w:asciiTheme="minorEastAsia" w:hAnsiTheme="minorEastAsia" w:hint="eastAsia"/>
                <w:color w:val="000000" w:themeColor="text1"/>
                <w:sz w:val="15"/>
                <w:szCs w:val="15"/>
              </w:rPr>
              <w:t>神埼町保健センター、東部農林事務所、佐賀県農業協同組合神埼地区中央支所、神埼建設業会館を含む一帯</w:t>
            </w:r>
          </w:p>
        </w:tc>
        <w:tc>
          <w:tcPr>
            <w:tcW w:w="1417" w:type="dxa"/>
            <w:tcBorders>
              <w:bottom w:val="dotted" w:sz="4" w:space="0" w:color="000000" w:themeColor="text1"/>
            </w:tcBorders>
            <w:vAlign w:val="center"/>
          </w:tcPr>
          <w:p w:rsidR="00F80598" w:rsidRPr="00971FCA" w:rsidRDefault="00971FCA"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④</w:t>
            </w:r>
            <w:r w:rsidR="00F80598" w:rsidRPr="00971FCA">
              <w:rPr>
                <w:rFonts w:asciiTheme="minorEastAsia" w:hAnsiTheme="minorEastAsia" w:hint="eastAsia"/>
                <w:color w:val="000000" w:themeColor="text1"/>
                <w:sz w:val="15"/>
                <w:szCs w:val="15"/>
              </w:rPr>
              <w:t>神埼市役所</w:t>
            </w:r>
          </w:p>
          <w:p w:rsidR="00F80598" w:rsidRPr="00971FCA" w:rsidRDefault="00F80598"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本庁舎</w:t>
            </w:r>
          </w:p>
        </w:tc>
        <w:tc>
          <w:tcPr>
            <w:tcW w:w="1276" w:type="dxa"/>
            <w:tcBorders>
              <w:bottom w:val="dotted" w:sz="4" w:space="0" w:color="000000" w:themeColor="text1"/>
            </w:tcBorders>
            <w:vAlign w:val="center"/>
          </w:tcPr>
          <w:p w:rsidR="00F80598" w:rsidRPr="00971FCA" w:rsidRDefault="00971FCA"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⑤</w:t>
            </w:r>
            <w:r w:rsidR="00F80598" w:rsidRPr="00971FCA">
              <w:rPr>
                <w:rFonts w:asciiTheme="minorEastAsia" w:hAnsiTheme="minorEastAsia" w:hint="eastAsia"/>
                <w:color w:val="000000" w:themeColor="text1"/>
                <w:sz w:val="15"/>
                <w:szCs w:val="15"/>
              </w:rPr>
              <w:t>吉野ヶ里町境</w:t>
            </w:r>
          </w:p>
          <w:p w:rsidR="00F80598" w:rsidRPr="00971FCA" w:rsidRDefault="00F80598" w:rsidP="000F410D">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（国道34号沿）</w:t>
            </w:r>
          </w:p>
        </w:tc>
        <w:tc>
          <w:tcPr>
            <w:tcW w:w="1229" w:type="dxa"/>
            <w:tcBorders>
              <w:bottom w:val="dotted" w:sz="4" w:space="0" w:color="000000" w:themeColor="text1"/>
            </w:tcBorders>
            <w:vAlign w:val="center"/>
          </w:tcPr>
          <w:p w:rsidR="00F80598" w:rsidRPr="00971FCA" w:rsidRDefault="00E27541" w:rsidP="000F410D">
            <w:pPr>
              <w:spacing w:line="0" w:lineRule="atLeast"/>
              <w:jc w:val="center"/>
              <w:rPr>
                <w:rFonts w:asciiTheme="minorEastAsia" w:hAnsiTheme="minorEastAsia"/>
                <w:color w:val="000000" w:themeColor="text1"/>
                <w:sz w:val="15"/>
                <w:szCs w:val="15"/>
              </w:rPr>
            </w:pPr>
            <w:r>
              <w:rPr>
                <w:rFonts w:asciiTheme="minorEastAsia" w:hAnsiTheme="minorEastAsia" w:hint="eastAsia"/>
                <w:color w:val="000000" w:themeColor="text1"/>
                <w:sz w:val="15"/>
                <w:szCs w:val="15"/>
              </w:rPr>
              <w:t>⑥</w:t>
            </w:r>
            <w:r w:rsidR="00F80598" w:rsidRPr="00971FCA">
              <w:rPr>
                <w:rFonts w:asciiTheme="minorEastAsia" w:hAnsiTheme="minorEastAsia" w:hint="eastAsia"/>
                <w:color w:val="000000" w:themeColor="text1"/>
                <w:sz w:val="15"/>
                <w:szCs w:val="15"/>
              </w:rPr>
              <w:t>千代田庁舎</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①まちづくりの視点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②利便性・機能性の視点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③防災拠点としての視点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〇</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④環境保全の視点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⑤経済性の視点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〇</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⑥実現性の視点</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r>
      <w:tr w:rsidR="00F80598" w:rsidRPr="00FF572F" w:rsidTr="006107D8">
        <w:trPr>
          <w:trHeight w:val="250"/>
          <w:jc w:val="center"/>
        </w:trPr>
        <w:tc>
          <w:tcPr>
            <w:tcW w:w="1941" w:type="dxa"/>
            <w:vAlign w:val="center"/>
          </w:tcPr>
          <w:p w:rsidR="00F80598" w:rsidRPr="00971FCA" w:rsidRDefault="00F80598" w:rsidP="006107D8">
            <w:pPr>
              <w:spacing w:line="0" w:lineRule="atLeast"/>
              <w:rPr>
                <w:rFonts w:asciiTheme="minorEastAsia" w:hAnsiTheme="minorEastAsia"/>
                <w:sz w:val="15"/>
                <w:szCs w:val="15"/>
              </w:rPr>
            </w:pPr>
            <w:r w:rsidRPr="00971FCA">
              <w:rPr>
                <w:rFonts w:asciiTheme="minorEastAsia" w:hAnsiTheme="minorEastAsia" w:hint="eastAsia"/>
                <w:sz w:val="15"/>
                <w:szCs w:val="15"/>
              </w:rPr>
              <w:t>⑦その他</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417"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w:t>
            </w:r>
          </w:p>
        </w:tc>
      </w:tr>
      <w:tr w:rsidR="00F80598" w:rsidRPr="00FF572F" w:rsidTr="006107D8">
        <w:trPr>
          <w:trHeight w:val="1130"/>
          <w:jc w:val="center"/>
        </w:trPr>
        <w:tc>
          <w:tcPr>
            <w:tcW w:w="1941" w:type="dxa"/>
            <w:vAlign w:val="center"/>
          </w:tcPr>
          <w:p w:rsidR="00F80598" w:rsidRPr="00971FCA" w:rsidRDefault="00F80598" w:rsidP="006107D8">
            <w:pPr>
              <w:spacing w:line="0" w:lineRule="atLeast"/>
              <w:jc w:val="center"/>
              <w:rPr>
                <w:rFonts w:asciiTheme="minorEastAsia" w:hAnsiTheme="minorEastAsia"/>
                <w:sz w:val="15"/>
                <w:szCs w:val="15"/>
              </w:rPr>
            </w:pPr>
            <w:r w:rsidRPr="00971FCA">
              <w:rPr>
                <w:rFonts w:asciiTheme="minorEastAsia" w:hAnsiTheme="minorEastAsia" w:hint="eastAsia"/>
                <w:sz w:val="15"/>
                <w:szCs w:val="15"/>
              </w:rPr>
              <w:t>総合評価</w:t>
            </w:r>
          </w:p>
        </w:tc>
        <w:tc>
          <w:tcPr>
            <w:tcW w:w="1417"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人口重心に近く</w:t>
            </w:r>
            <w:r w:rsidRPr="00971FCA">
              <w:rPr>
                <w:rFonts w:asciiTheme="minorEastAsia" w:hAnsiTheme="minorEastAsia"/>
                <w:color w:val="000000" w:themeColor="text1"/>
                <w:sz w:val="15"/>
                <w:szCs w:val="15"/>
              </w:rPr>
              <w:t>鉄道等公共交通機関</w:t>
            </w:r>
            <w:r w:rsidRPr="00971FCA">
              <w:rPr>
                <w:rFonts w:asciiTheme="minorEastAsia" w:hAnsiTheme="minorEastAsia" w:hint="eastAsia"/>
                <w:color w:val="000000" w:themeColor="text1"/>
                <w:sz w:val="15"/>
                <w:szCs w:val="15"/>
              </w:rPr>
              <w:t>からの交通</w:t>
            </w:r>
            <w:r w:rsidRPr="00971FCA">
              <w:rPr>
                <w:rFonts w:asciiTheme="minorEastAsia" w:hAnsiTheme="minorEastAsia"/>
                <w:color w:val="000000" w:themeColor="text1"/>
                <w:sz w:val="15"/>
                <w:szCs w:val="15"/>
              </w:rPr>
              <w:t>アクセスはよいが自動車等の</w:t>
            </w:r>
            <w:r w:rsidRPr="00971FCA">
              <w:rPr>
                <w:rFonts w:asciiTheme="minorEastAsia" w:hAnsiTheme="minorEastAsia" w:hint="eastAsia"/>
                <w:color w:val="000000" w:themeColor="text1"/>
                <w:sz w:val="15"/>
                <w:szCs w:val="15"/>
              </w:rPr>
              <w:t>交通</w:t>
            </w:r>
            <w:r w:rsidRPr="00971FCA">
              <w:rPr>
                <w:rFonts w:asciiTheme="minorEastAsia" w:hAnsiTheme="minorEastAsia"/>
                <w:color w:val="000000" w:themeColor="text1"/>
                <w:sz w:val="15"/>
                <w:szCs w:val="15"/>
              </w:rPr>
              <w:t>アクセス</w:t>
            </w:r>
            <w:r w:rsidRPr="00971FCA">
              <w:rPr>
                <w:rFonts w:asciiTheme="minorEastAsia" w:hAnsiTheme="minorEastAsia" w:hint="eastAsia"/>
                <w:color w:val="000000" w:themeColor="text1"/>
                <w:sz w:val="15"/>
                <w:szCs w:val="15"/>
              </w:rPr>
              <w:t>や</w:t>
            </w:r>
            <w:r w:rsidRPr="00971FCA">
              <w:rPr>
                <w:rFonts w:asciiTheme="minorEastAsia" w:hAnsiTheme="minorEastAsia"/>
                <w:color w:val="000000" w:themeColor="text1"/>
                <w:sz w:val="15"/>
                <w:szCs w:val="15"/>
              </w:rPr>
              <w:t>公共施設間の相互利用などに</w:t>
            </w:r>
            <w:r w:rsidRPr="00971FCA">
              <w:rPr>
                <w:rFonts w:asciiTheme="minorEastAsia" w:hAnsiTheme="minorEastAsia" w:hint="eastAsia"/>
                <w:color w:val="000000" w:themeColor="text1"/>
                <w:sz w:val="15"/>
                <w:szCs w:val="15"/>
              </w:rPr>
              <w:t>よる</w:t>
            </w:r>
            <w:r w:rsidRPr="00971FCA">
              <w:rPr>
                <w:rFonts w:asciiTheme="minorEastAsia" w:hAnsiTheme="minorEastAsia"/>
                <w:color w:val="000000" w:themeColor="text1"/>
                <w:sz w:val="15"/>
                <w:szCs w:val="15"/>
              </w:rPr>
              <w:t>利便性</w:t>
            </w:r>
            <w:r w:rsidRPr="00971FCA">
              <w:rPr>
                <w:rFonts w:asciiTheme="minorEastAsia" w:hAnsiTheme="minorEastAsia" w:hint="eastAsia"/>
                <w:color w:val="000000" w:themeColor="text1"/>
                <w:sz w:val="15"/>
                <w:szCs w:val="15"/>
              </w:rPr>
              <w:t>や機能性にやや課題がある</w:t>
            </w:r>
            <w:r w:rsidRPr="00971FCA">
              <w:rPr>
                <w:rFonts w:asciiTheme="minorEastAsia" w:hAnsiTheme="minorEastAsia"/>
                <w:color w:val="000000" w:themeColor="text1"/>
                <w:sz w:val="15"/>
                <w:szCs w:val="15"/>
              </w:rPr>
              <w:t>。</w:t>
            </w:r>
            <w:r w:rsidRPr="00971FCA">
              <w:rPr>
                <w:rFonts w:asciiTheme="minorEastAsia" w:hAnsiTheme="minorEastAsia" w:hint="eastAsia"/>
                <w:color w:val="000000" w:themeColor="text1"/>
                <w:sz w:val="15"/>
                <w:szCs w:val="15"/>
              </w:rPr>
              <w:t>特に浸水想定高による防災拠点、農振除外、事業認定、造成工事の期間を考慮した場合の実現性に大きな課題があります。</w:t>
            </w:r>
          </w:p>
        </w:tc>
        <w:tc>
          <w:tcPr>
            <w:tcW w:w="1418"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人口重心に近く</w:t>
            </w:r>
            <w:r w:rsidRPr="00971FCA">
              <w:rPr>
                <w:rFonts w:asciiTheme="minorEastAsia" w:hAnsiTheme="minorEastAsia"/>
                <w:color w:val="000000" w:themeColor="text1"/>
                <w:sz w:val="15"/>
                <w:szCs w:val="15"/>
              </w:rPr>
              <w:t>鉄道等公共交通機関や自動車等の</w:t>
            </w:r>
            <w:r w:rsidRPr="00971FCA">
              <w:rPr>
                <w:rFonts w:asciiTheme="minorEastAsia" w:hAnsiTheme="minorEastAsia" w:hint="eastAsia"/>
                <w:color w:val="000000" w:themeColor="text1"/>
                <w:sz w:val="15"/>
                <w:szCs w:val="15"/>
              </w:rPr>
              <w:t>交通</w:t>
            </w:r>
            <w:r w:rsidRPr="00971FCA">
              <w:rPr>
                <w:rFonts w:asciiTheme="minorEastAsia" w:hAnsiTheme="minorEastAsia"/>
                <w:color w:val="000000" w:themeColor="text1"/>
                <w:sz w:val="15"/>
                <w:szCs w:val="15"/>
              </w:rPr>
              <w:t>アクセスによる利便性は</w:t>
            </w:r>
            <w:r w:rsidRPr="00971FCA">
              <w:rPr>
                <w:rFonts w:asciiTheme="minorEastAsia" w:hAnsiTheme="minorEastAsia" w:hint="eastAsia"/>
                <w:color w:val="000000" w:themeColor="text1"/>
                <w:sz w:val="15"/>
                <w:szCs w:val="15"/>
              </w:rPr>
              <w:t>比較的</w:t>
            </w:r>
            <w:r w:rsidRPr="00971FCA">
              <w:rPr>
                <w:rFonts w:asciiTheme="minorEastAsia" w:hAnsiTheme="minorEastAsia"/>
                <w:color w:val="000000" w:themeColor="text1"/>
                <w:sz w:val="15"/>
                <w:szCs w:val="15"/>
              </w:rPr>
              <w:t>に高</w:t>
            </w:r>
            <w:r w:rsidRPr="00971FCA">
              <w:rPr>
                <w:rFonts w:asciiTheme="minorEastAsia" w:hAnsiTheme="minorEastAsia" w:hint="eastAsia"/>
                <w:color w:val="000000" w:themeColor="text1"/>
                <w:sz w:val="15"/>
                <w:szCs w:val="15"/>
              </w:rPr>
              <w:t>く</w:t>
            </w:r>
            <w:r w:rsidRPr="00971FCA">
              <w:rPr>
                <w:rFonts w:asciiTheme="minorEastAsia" w:hAnsiTheme="minorEastAsia"/>
                <w:color w:val="000000" w:themeColor="text1"/>
                <w:sz w:val="15"/>
                <w:szCs w:val="15"/>
              </w:rPr>
              <w:t>、公共施設間の相互利用など</w:t>
            </w:r>
            <w:r w:rsidRPr="00971FCA">
              <w:rPr>
                <w:rFonts w:asciiTheme="minorEastAsia" w:hAnsiTheme="minorEastAsia" w:hint="eastAsia"/>
                <w:color w:val="000000" w:themeColor="text1"/>
                <w:sz w:val="15"/>
                <w:szCs w:val="15"/>
              </w:rPr>
              <w:t>総合</w:t>
            </w:r>
            <w:r w:rsidRPr="00971FCA">
              <w:rPr>
                <w:rFonts w:asciiTheme="minorEastAsia" w:hAnsiTheme="minorEastAsia"/>
                <w:color w:val="000000" w:themeColor="text1"/>
                <w:sz w:val="15"/>
                <w:szCs w:val="15"/>
              </w:rPr>
              <w:t>的に利便性</w:t>
            </w:r>
            <w:r w:rsidRPr="00971FCA">
              <w:rPr>
                <w:rFonts w:asciiTheme="minorEastAsia" w:hAnsiTheme="minorEastAsia" w:hint="eastAsia"/>
                <w:color w:val="000000" w:themeColor="text1"/>
                <w:sz w:val="15"/>
                <w:szCs w:val="15"/>
              </w:rPr>
              <w:t>や機能性</w:t>
            </w:r>
            <w:r w:rsidRPr="00971FCA">
              <w:rPr>
                <w:rFonts w:asciiTheme="minorEastAsia" w:hAnsiTheme="minorEastAsia"/>
                <w:color w:val="000000" w:themeColor="text1"/>
                <w:sz w:val="15"/>
                <w:szCs w:val="15"/>
              </w:rPr>
              <w:t>は高いが、</w:t>
            </w:r>
            <w:r w:rsidRPr="00971FCA">
              <w:rPr>
                <w:rFonts w:asciiTheme="minorEastAsia" w:hAnsiTheme="minorEastAsia" w:hint="eastAsia"/>
                <w:color w:val="000000" w:themeColor="text1"/>
                <w:sz w:val="15"/>
                <w:szCs w:val="15"/>
              </w:rPr>
              <w:t>都市計画公園の区域内であり、代替地の取得や再整備などの制約があるため、経済性と実現性に大きな課題があります。</w:t>
            </w:r>
          </w:p>
        </w:tc>
        <w:tc>
          <w:tcPr>
            <w:tcW w:w="1418"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人口重心に近く</w:t>
            </w:r>
            <w:r w:rsidRPr="00971FCA">
              <w:rPr>
                <w:rFonts w:asciiTheme="minorEastAsia" w:hAnsiTheme="minorEastAsia"/>
                <w:color w:val="000000" w:themeColor="text1"/>
                <w:sz w:val="15"/>
                <w:szCs w:val="15"/>
              </w:rPr>
              <w:t>鉄道等公共交通機関や自動車等の</w:t>
            </w:r>
            <w:r w:rsidRPr="00971FCA">
              <w:rPr>
                <w:rFonts w:asciiTheme="minorEastAsia" w:hAnsiTheme="minorEastAsia" w:hint="eastAsia"/>
                <w:color w:val="000000" w:themeColor="text1"/>
                <w:sz w:val="15"/>
                <w:szCs w:val="15"/>
              </w:rPr>
              <w:t>交通</w:t>
            </w:r>
            <w:r w:rsidRPr="00971FCA">
              <w:rPr>
                <w:rFonts w:asciiTheme="minorEastAsia" w:hAnsiTheme="minorEastAsia"/>
                <w:color w:val="000000" w:themeColor="text1"/>
                <w:sz w:val="15"/>
                <w:szCs w:val="15"/>
              </w:rPr>
              <w:t>アクセスによる利便性は高</w:t>
            </w:r>
            <w:r w:rsidRPr="00971FCA">
              <w:rPr>
                <w:rFonts w:asciiTheme="minorEastAsia" w:hAnsiTheme="minorEastAsia" w:hint="eastAsia"/>
                <w:color w:val="000000" w:themeColor="text1"/>
                <w:sz w:val="15"/>
                <w:szCs w:val="15"/>
              </w:rPr>
              <w:t>く</w:t>
            </w:r>
            <w:r w:rsidRPr="00971FCA">
              <w:rPr>
                <w:rFonts w:asciiTheme="minorEastAsia" w:hAnsiTheme="minorEastAsia"/>
                <w:color w:val="000000" w:themeColor="text1"/>
                <w:sz w:val="15"/>
                <w:szCs w:val="15"/>
              </w:rPr>
              <w:t>、公共施設間の相互利用など</w:t>
            </w:r>
            <w:r w:rsidRPr="00971FCA">
              <w:rPr>
                <w:rFonts w:asciiTheme="minorEastAsia" w:hAnsiTheme="minorEastAsia" w:hint="eastAsia"/>
                <w:color w:val="000000" w:themeColor="text1"/>
                <w:sz w:val="15"/>
                <w:szCs w:val="15"/>
              </w:rPr>
              <w:t>総合</w:t>
            </w:r>
            <w:r w:rsidRPr="00971FCA">
              <w:rPr>
                <w:rFonts w:asciiTheme="minorEastAsia" w:hAnsiTheme="minorEastAsia"/>
                <w:color w:val="000000" w:themeColor="text1"/>
                <w:sz w:val="15"/>
                <w:szCs w:val="15"/>
              </w:rPr>
              <w:t>的に利便性</w:t>
            </w:r>
            <w:r w:rsidRPr="00971FCA">
              <w:rPr>
                <w:rFonts w:asciiTheme="minorEastAsia" w:hAnsiTheme="minorEastAsia" w:hint="eastAsia"/>
                <w:color w:val="000000" w:themeColor="text1"/>
                <w:sz w:val="15"/>
                <w:szCs w:val="15"/>
              </w:rPr>
              <w:t>や機能性</w:t>
            </w:r>
            <w:r w:rsidRPr="00971FCA">
              <w:rPr>
                <w:rFonts w:asciiTheme="minorEastAsia" w:hAnsiTheme="minorEastAsia"/>
                <w:color w:val="000000" w:themeColor="text1"/>
                <w:sz w:val="15"/>
                <w:szCs w:val="15"/>
              </w:rPr>
              <w:t>は高いが、</w:t>
            </w:r>
            <w:r w:rsidRPr="00971FCA">
              <w:rPr>
                <w:rFonts w:asciiTheme="minorEastAsia" w:hAnsiTheme="minorEastAsia" w:hint="eastAsia"/>
                <w:color w:val="000000" w:themeColor="text1"/>
                <w:sz w:val="15"/>
                <w:szCs w:val="15"/>
              </w:rPr>
              <w:t>民有地や県有地の取得が前提となることから、実現性に課題がある。</w:t>
            </w:r>
          </w:p>
        </w:tc>
        <w:tc>
          <w:tcPr>
            <w:tcW w:w="1417"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人口重心に近く</w:t>
            </w:r>
            <w:r w:rsidRPr="00971FCA">
              <w:rPr>
                <w:rFonts w:asciiTheme="minorEastAsia" w:hAnsiTheme="minorEastAsia"/>
                <w:color w:val="000000" w:themeColor="text1"/>
                <w:sz w:val="15"/>
                <w:szCs w:val="15"/>
              </w:rPr>
              <w:t>鉄道等公共交通機関や自動車等の</w:t>
            </w:r>
            <w:r w:rsidRPr="00971FCA">
              <w:rPr>
                <w:rFonts w:asciiTheme="minorEastAsia" w:hAnsiTheme="minorEastAsia" w:hint="eastAsia"/>
                <w:color w:val="000000" w:themeColor="text1"/>
                <w:sz w:val="15"/>
                <w:szCs w:val="15"/>
              </w:rPr>
              <w:t>交通</w:t>
            </w:r>
            <w:r w:rsidRPr="00971FCA">
              <w:rPr>
                <w:rFonts w:asciiTheme="minorEastAsia" w:hAnsiTheme="minorEastAsia"/>
                <w:color w:val="000000" w:themeColor="text1"/>
                <w:sz w:val="15"/>
                <w:szCs w:val="15"/>
              </w:rPr>
              <w:t>アクセスによる利便性は高</w:t>
            </w:r>
            <w:r w:rsidRPr="00971FCA">
              <w:rPr>
                <w:rFonts w:asciiTheme="minorEastAsia" w:hAnsiTheme="minorEastAsia" w:hint="eastAsia"/>
                <w:color w:val="000000" w:themeColor="text1"/>
                <w:sz w:val="15"/>
                <w:szCs w:val="15"/>
              </w:rPr>
              <w:t>く</w:t>
            </w:r>
            <w:r w:rsidRPr="00971FCA">
              <w:rPr>
                <w:rFonts w:asciiTheme="minorEastAsia" w:hAnsiTheme="minorEastAsia"/>
                <w:color w:val="000000" w:themeColor="text1"/>
                <w:sz w:val="15"/>
                <w:szCs w:val="15"/>
              </w:rPr>
              <w:t>、公共施設間の相互利用など</w:t>
            </w:r>
            <w:r w:rsidRPr="00971FCA">
              <w:rPr>
                <w:rFonts w:asciiTheme="minorEastAsia" w:hAnsiTheme="minorEastAsia" w:hint="eastAsia"/>
                <w:color w:val="000000" w:themeColor="text1"/>
                <w:sz w:val="15"/>
                <w:szCs w:val="15"/>
              </w:rPr>
              <w:t>総合</w:t>
            </w:r>
            <w:r w:rsidRPr="00971FCA">
              <w:rPr>
                <w:rFonts w:asciiTheme="minorEastAsia" w:hAnsiTheme="minorEastAsia"/>
                <w:color w:val="000000" w:themeColor="text1"/>
                <w:sz w:val="15"/>
                <w:szCs w:val="15"/>
              </w:rPr>
              <w:t>的に利便性</w:t>
            </w:r>
            <w:r w:rsidRPr="00971FCA">
              <w:rPr>
                <w:rFonts w:asciiTheme="minorEastAsia" w:hAnsiTheme="minorEastAsia" w:hint="eastAsia"/>
                <w:color w:val="000000" w:themeColor="text1"/>
                <w:sz w:val="15"/>
                <w:szCs w:val="15"/>
              </w:rPr>
              <w:t>や機能性</w:t>
            </w:r>
            <w:r w:rsidRPr="00971FCA">
              <w:rPr>
                <w:rFonts w:asciiTheme="minorEastAsia" w:hAnsiTheme="minorEastAsia"/>
                <w:color w:val="000000" w:themeColor="text1"/>
                <w:sz w:val="15"/>
                <w:szCs w:val="15"/>
              </w:rPr>
              <w:t>は高いが、</w:t>
            </w:r>
            <w:r w:rsidRPr="00971FCA">
              <w:rPr>
                <w:rFonts w:asciiTheme="minorEastAsia" w:hAnsiTheme="minorEastAsia" w:hint="eastAsia"/>
                <w:color w:val="000000" w:themeColor="text1"/>
                <w:sz w:val="15"/>
                <w:szCs w:val="15"/>
              </w:rPr>
              <w:t>敷地の問題から、仮庁舎が必要となり、経済性に問題があります。また、仮庁舎建設先の問題から実現性に大きな課題があります。</w:t>
            </w:r>
          </w:p>
        </w:tc>
        <w:tc>
          <w:tcPr>
            <w:tcW w:w="1276"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人口重心から離れていること、交通アクセスが悪いことから、まちづくりの視点と来庁者にとっての利便性に大きな課題があります。民有地の取得が前提となることから、実現性に課題がある。</w:t>
            </w:r>
          </w:p>
        </w:tc>
        <w:tc>
          <w:tcPr>
            <w:tcW w:w="1229" w:type="dxa"/>
          </w:tcPr>
          <w:p w:rsidR="00F80598" w:rsidRPr="00971FCA" w:rsidRDefault="00F80598" w:rsidP="006107D8">
            <w:pPr>
              <w:spacing w:line="0" w:lineRule="atLeast"/>
              <w:jc w:val="left"/>
              <w:rPr>
                <w:rFonts w:asciiTheme="minorEastAsia" w:hAnsiTheme="minorEastAsia"/>
                <w:color w:val="000000" w:themeColor="text1"/>
                <w:sz w:val="15"/>
                <w:szCs w:val="15"/>
              </w:rPr>
            </w:pPr>
            <w:r w:rsidRPr="00971FCA">
              <w:rPr>
                <w:rFonts w:asciiTheme="minorEastAsia" w:hAnsiTheme="minorEastAsia" w:hint="eastAsia"/>
                <w:color w:val="000000" w:themeColor="text1"/>
                <w:sz w:val="15"/>
                <w:szCs w:val="15"/>
              </w:rPr>
              <w:t>人口重心から離れていることから、まちづくりの視点において大きな課題があり、</w:t>
            </w:r>
            <w:r w:rsidRPr="00971FCA">
              <w:rPr>
                <w:rFonts w:asciiTheme="minorEastAsia" w:hAnsiTheme="minorEastAsia"/>
                <w:color w:val="000000" w:themeColor="text1"/>
                <w:sz w:val="15"/>
                <w:szCs w:val="15"/>
              </w:rPr>
              <w:t>鉄道等公共交通機関</w:t>
            </w:r>
            <w:r w:rsidRPr="00971FCA">
              <w:rPr>
                <w:rFonts w:asciiTheme="minorEastAsia" w:hAnsiTheme="minorEastAsia" w:hint="eastAsia"/>
                <w:color w:val="000000" w:themeColor="text1"/>
                <w:sz w:val="15"/>
                <w:szCs w:val="15"/>
              </w:rPr>
              <w:t>の交通</w:t>
            </w:r>
            <w:r w:rsidRPr="00971FCA">
              <w:rPr>
                <w:rFonts w:asciiTheme="minorEastAsia" w:hAnsiTheme="minorEastAsia"/>
                <w:color w:val="000000" w:themeColor="text1"/>
                <w:sz w:val="15"/>
                <w:szCs w:val="15"/>
              </w:rPr>
              <w:t>アクセス</w:t>
            </w:r>
            <w:r w:rsidRPr="00971FCA">
              <w:rPr>
                <w:rFonts w:asciiTheme="minorEastAsia" w:hAnsiTheme="minorEastAsia" w:hint="eastAsia"/>
                <w:color w:val="000000" w:themeColor="text1"/>
                <w:sz w:val="15"/>
                <w:szCs w:val="15"/>
              </w:rPr>
              <w:t>や</w:t>
            </w:r>
            <w:r w:rsidRPr="00971FCA">
              <w:rPr>
                <w:rFonts w:asciiTheme="minorEastAsia" w:hAnsiTheme="minorEastAsia"/>
                <w:color w:val="000000" w:themeColor="text1"/>
                <w:sz w:val="15"/>
                <w:szCs w:val="15"/>
              </w:rPr>
              <w:t>公共施設間の相互利用などに</w:t>
            </w:r>
            <w:r w:rsidRPr="00971FCA">
              <w:rPr>
                <w:rFonts w:asciiTheme="minorEastAsia" w:hAnsiTheme="minorEastAsia" w:hint="eastAsia"/>
                <w:color w:val="000000" w:themeColor="text1"/>
                <w:sz w:val="15"/>
                <w:szCs w:val="15"/>
              </w:rPr>
              <w:t>よる</w:t>
            </w:r>
            <w:r w:rsidRPr="00971FCA">
              <w:rPr>
                <w:rFonts w:asciiTheme="minorEastAsia" w:hAnsiTheme="minorEastAsia"/>
                <w:color w:val="000000" w:themeColor="text1"/>
                <w:sz w:val="15"/>
                <w:szCs w:val="15"/>
              </w:rPr>
              <w:t>利便性</w:t>
            </w:r>
            <w:r w:rsidRPr="00971FCA">
              <w:rPr>
                <w:rFonts w:asciiTheme="minorEastAsia" w:hAnsiTheme="minorEastAsia" w:hint="eastAsia"/>
                <w:color w:val="000000" w:themeColor="text1"/>
                <w:sz w:val="15"/>
                <w:szCs w:val="15"/>
              </w:rPr>
              <w:t>や機能性にやや課題がある</w:t>
            </w:r>
            <w:r w:rsidRPr="00971FCA">
              <w:rPr>
                <w:rFonts w:asciiTheme="minorEastAsia" w:hAnsiTheme="minorEastAsia"/>
                <w:color w:val="000000" w:themeColor="text1"/>
                <w:sz w:val="15"/>
                <w:szCs w:val="15"/>
              </w:rPr>
              <w:t>。</w:t>
            </w:r>
          </w:p>
        </w:tc>
      </w:tr>
      <w:tr w:rsidR="00F80598" w:rsidRPr="00FF572F" w:rsidTr="00BC72A0">
        <w:trPr>
          <w:trHeight w:val="234"/>
          <w:jc w:val="center"/>
        </w:trPr>
        <w:tc>
          <w:tcPr>
            <w:tcW w:w="1941" w:type="dxa"/>
            <w:vMerge w:val="restart"/>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総合判定</w:t>
            </w:r>
          </w:p>
        </w:tc>
        <w:tc>
          <w:tcPr>
            <w:tcW w:w="1417"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w:t>
            </w:r>
          </w:p>
        </w:tc>
        <w:tc>
          <w:tcPr>
            <w:tcW w:w="1418"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〇</w:t>
            </w:r>
          </w:p>
        </w:tc>
        <w:tc>
          <w:tcPr>
            <w:tcW w:w="1417"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w:t>
            </w:r>
          </w:p>
        </w:tc>
        <w:tc>
          <w:tcPr>
            <w:tcW w:w="1276"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w:t>
            </w:r>
          </w:p>
        </w:tc>
        <w:tc>
          <w:tcPr>
            <w:tcW w:w="1229" w:type="dxa"/>
            <w:vAlign w:val="center"/>
          </w:tcPr>
          <w:p w:rsidR="00F80598" w:rsidRPr="00971FCA" w:rsidRDefault="00F80598" w:rsidP="006107D8">
            <w:pPr>
              <w:spacing w:line="0" w:lineRule="atLeast"/>
              <w:jc w:val="center"/>
              <w:rPr>
                <w:rFonts w:asciiTheme="minorEastAsia" w:hAnsiTheme="minorEastAsia"/>
                <w:b/>
                <w:sz w:val="15"/>
                <w:szCs w:val="15"/>
              </w:rPr>
            </w:pPr>
            <w:r w:rsidRPr="00971FCA">
              <w:rPr>
                <w:rFonts w:asciiTheme="minorEastAsia" w:hAnsiTheme="minorEastAsia" w:hint="eastAsia"/>
                <w:b/>
                <w:sz w:val="15"/>
                <w:szCs w:val="15"/>
              </w:rPr>
              <w:t>×</w:t>
            </w:r>
          </w:p>
        </w:tc>
      </w:tr>
      <w:tr w:rsidR="00F80598" w:rsidRPr="00FF572F" w:rsidTr="00BC72A0">
        <w:trPr>
          <w:trHeight w:val="234"/>
          <w:jc w:val="center"/>
        </w:trPr>
        <w:tc>
          <w:tcPr>
            <w:tcW w:w="1941" w:type="dxa"/>
            <w:vMerge/>
            <w:vAlign w:val="center"/>
          </w:tcPr>
          <w:p w:rsidR="00F80598" w:rsidRPr="00971FCA" w:rsidRDefault="00F80598" w:rsidP="006107D8">
            <w:pPr>
              <w:spacing w:line="0" w:lineRule="atLeast"/>
              <w:rPr>
                <w:rFonts w:asciiTheme="minorEastAsia" w:hAnsiTheme="minorEastAsia"/>
                <w:b/>
                <w:sz w:val="16"/>
                <w:szCs w:val="16"/>
              </w:rPr>
            </w:pPr>
          </w:p>
        </w:tc>
        <w:tc>
          <w:tcPr>
            <w:tcW w:w="8175" w:type="dxa"/>
            <w:gridSpan w:val="6"/>
            <w:vAlign w:val="center"/>
          </w:tcPr>
          <w:p w:rsidR="00F80598" w:rsidRPr="00971FCA" w:rsidRDefault="00F80598" w:rsidP="006107D8">
            <w:pPr>
              <w:spacing w:line="0" w:lineRule="atLeast"/>
              <w:rPr>
                <w:rFonts w:asciiTheme="minorEastAsia" w:hAnsiTheme="minorEastAsia"/>
                <w:b/>
                <w:color w:val="000000" w:themeColor="text1"/>
                <w:sz w:val="15"/>
                <w:szCs w:val="15"/>
              </w:rPr>
            </w:pPr>
            <w:r w:rsidRPr="00971FCA">
              <w:rPr>
                <w:rFonts w:asciiTheme="minorEastAsia" w:hAnsiTheme="minorEastAsia" w:hint="eastAsia"/>
                <w:b/>
                <w:color w:val="000000" w:themeColor="text1"/>
                <w:sz w:val="15"/>
                <w:szCs w:val="15"/>
              </w:rPr>
              <w:t>神埼町</w:t>
            </w:r>
            <w:r w:rsidRPr="00971FCA">
              <w:rPr>
                <w:rFonts w:asciiTheme="minorEastAsia" w:hAnsiTheme="minorEastAsia"/>
                <w:b/>
                <w:color w:val="000000" w:themeColor="text1"/>
                <w:sz w:val="15"/>
                <w:szCs w:val="15"/>
              </w:rPr>
              <w:t>保健センター、東部</w:t>
            </w:r>
            <w:r w:rsidRPr="00971FCA">
              <w:rPr>
                <w:rFonts w:asciiTheme="minorEastAsia" w:hAnsiTheme="minorEastAsia" w:hint="eastAsia"/>
                <w:b/>
                <w:color w:val="000000" w:themeColor="text1"/>
                <w:sz w:val="15"/>
                <w:szCs w:val="15"/>
              </w:rPr>
              <w:t>農林事務所、</w:t>
            </w:r>
            <w:r w:rsidRPr="00971FCA">
              <w:rPr>
                <w:rFonts w:asciiTheme="minorEastAsia" w:hAnsiTheme="minorEastAsia"/>
                <w:b/>
                <w:color w:val="000000" w:themeColor="text1"/>
                <w:sz w:val="15"/>
                <w:szCs w:val="15"/>
              </w:rPr>
              <w:t>佐賀県農業協同組合神埼</w:t>
            </w:r>
            <w:r w:rsidRPr="00971FCA">
              <w:rPr>
                <w:rFonts w:asciiTheme="minorEastAsia" w:hAnsiTheme="minorEastAsia" w:hint="eastAsia"/>
                <w:b/>
                <w:color w:val="000000" w:themeColor="text1"/>
                <w:sz w:val="15"/>
                <w:szCs w:val="15"/>
              </w:rPr>
              <w:t>地区</w:t>
            </w:r>
            <w:r w:rsidRPr="00971FCA">
              <w:rPr>
                <w:rFonts w:asciiTheme="minorEastAsia" w:hAnsiTheme="minorEastAsia"/>
                <w:b/>
                <w:color w:val="000000" w:themeColor="text1"/>
                <w:sz w:val="15"/>
                <w:szCs w:val="15"/>
              </w:rPr>
              <w:t>中央支所</w:t>
            </w:r>
            <w:r w:rsidRPr="00971FCA">
              <w:rPr>
                <w:rFonts w:asciiTheme="minorEastAsia" w:hAnsiTheme="minorEastAsia" w:hint="eastAsia"/>
                <w:b/>
                <w:color w:val="000000" w:themeColor="text1"/>
                <w:sz w:val="15"/>
                <w:szCs w:val="15"/>
              </w:rPr>
              <w:t>、神埼建設業会館</w:t>
            </w:r>
            <w:r w:rsidRPr="00971FCA">
              <w:rPr>
                <w:rFonts w:asciiTheme="minorEastAsia" w:hAnsiTheme="minorEastAsia"/>
                <w:b/>
                <w:color w:val="000000" w:themeColor="text1"/>
                <w:sz w:val="15"/>
                <w:szCs w:val="15"/>
              </w:rPr>
              <w:t>一帯</w:t>
            </w:r>
            <w:r w:rsidRPr="00971FCA">
              <w:rPr>
                <w:rFonts w:asciiTheme="minorEastAsia" w:hAnsiTheme="minorEastAsia" w:hint="eastAsia"/>
                <w:b/>
                <w:color w:val="000000" w:themeColor="text1"/>
                <w:sz w:val="15"/>
                <w:szCs w:val="15"/>
              </w:rPr>
              <w:t>の地域とする。</w:t>
            </w:r>
          </w:p>
        </w:tc>
      </w:tr>
    </w:tbl>
    <w:p w:rsidR="00202C63" w:rsidRPr="00202C63" w:rsidRDefault="009C24A3" w:rsidP="007D3460">
      <w:pPr>
        <w:rPr>
          <w:rFonts w:ascii="ＭＳ 明朝" w:eastAsia="ＭＳ 明朝" w:hAnsi="ＭＳ 明朝" w:hint="eastAsia"/>
          <w:b/>
          <w:sz w:val="22"/>
        </w:rPr>
      </w:pPr>
      <w:r>
        <w:rPr>
          <w:rFonts w:ascii="HG丸ｺﾞｼｯｸM-PRO" w:eastAsia="HG丸ｺﾞｼｯｸM-PRO" w:hint="eastAsia"/>
          <w:b/>
          <w:sz w:val="24"/>
          <w:szCs w:val="24"/>
          <w:bdr w:val="single" w:sz="4" w:space="0" w:color="auto"/>
          <w:shd w:val="clear" w:color="auto" w:fill="CCFFCC"/>
        </w:rPr>
        <w:t>⑧</w:t>
      </w:r>
      <w:r w:rsidRPr="00651FDB">
        <w:rPr>
          <w:rFonts w:ascii="HG丸ｺﾞｼｯｸM-PRO" w:eastAsia="HG丸ｺﾞｼｯｸM-PRO" w:hint="eastAsia"/>
          <w:b/>
          <w:sz w:val="24"/>
          <w:szCs w:val="24"/>
          <w:bdr w:val="single" w:sz="4" w:space="0" w:color="auto"/>
          <w:shd w:val="clear" w:color="auto" w:fill="CCFFCC"/>
        </w:rPr>
        <w:t>新庁舎建設</w:t>
      </w:r>
      <w:r>
        <w:rPr>
          <w:rFonts w:ascii="HG丸ｺﾞｼｯｸM-PRO" w:eastAsia="HG丸ｺﾞｼｯｸM-PRO" w:hint="eastAsia"/>
          <w:b/>
          <w:sz w:val="24"/>
          <w:szCs w:val="24"/>
          <w:bdr w:val="single" w:sz="4" w:space="0" w:color="auto"/>
          <w:shd w:val="clear" w:color="auto" w:fill="CCFFCC"/>
        </w:rPr>
        <w:t>に向けた留意事項</w:t>
      </w:r>
    </w:p>
    <w:p w:rsidR="00BC72A0" w:rsidRPr="001F4FD3" w:rsidRDefault="00BC72A0" w:rsidP="00BC72A0">
      <w:pPr>
        <w:spacing w:line="0" w:lineRule="atLeast"/>
        <w:rPr>
          <w:rFonts w:asciiTheme="majorEastAsia" w:eastAsiaTheme="majorEastAsia" w:hAnsiTheme="majorEastAsia"/>
          <w:b/>
          <w:color w:val="000000" w:themeColor="text1"/>
          <w:sz w:val="22"/>
        </w:rPr>
      </w:pPr>
      <w:r w:rsidRPr="001F4FD3">
        <w:rPr>
          <w:rFonts w:asciiTheme="majorEastAsia" w:eastAsiaTheme="majorEastAsia" w:hAnsiTheme="majorEastAsia" w:hint="eastAsia"/>
          <w:b/>
          <w:color w:val="000000" w:themeColor="text1"/>
          <w:sz w:val="22"/>
        </w:rPr>
        <w:t>◇現庁舎跡地等の活用について</w:t>
      </w:r>
    </w:p>
    <w:p w:rsidR="00BC72A0" w:rsidRPr="00BC72A0" w:rsidRDefault="00BC72A0" w:rsidP="00BC72A0">
      <w:pPr>
        <w:spacing w:line="0" w:lineRule="atLeast"/>
        <w:rPr>
          <w:color w:val="000000" w:themeColor="text1"/>
          <w:sz w:val="22"/>
        </w:rPr>
      </w:pPr>
      <w:r w:rsidRPr="00BC72A0">
        <w:rPr>
          <w:rFonts w:ascii="ＭＳ 明朝" w:eastAsia="ＭＳ 明朝" w:hAnsi="ＭＳ 明朝" w:hint="eastAsia"/>
          <w:color w:val="000000" w:themeColor="text1"/>
          <w:sz w:val="22"/>
        </w:rPr>
        <w:t xml:space="preserve">　現庁舎跡地の活用及び行政機能の集約による千代田庁舎の空きスペースの活用については、その</w:t>
      </w:r>
      <w:r w:rsidRPr="00BC72A0">
        <w:rPr>
          <w:rFonts w:ascii="ＭＳ 明朝" w:eastAsia="ＭＳ 明朝" w:hAnsi="ＭＳ 明朝"/>
          <w:color w:val="000000" w:themeColor="text1"/>
          <w:sz w:val="22"/>
        </w:rPr>
        <w:t>周辺の中心市街地のあり方やまちづくりに多大な影響を及ぼすことから、</w:t>
      </w:r>
      <w:r w:rsidRPr="00BC72A0">
        <w:rPr>
          <w:rFonts w:hint="eastAsia"/>
          <w:color w:val="000000" w:themeColor="text1"/>
          <w:sz w:val="22"/>
        </w:rPr>
        <w:t>議会での</w:t>
      </w:r>
      <w:r w:rsidRPr="00BC72A0">
        <w:rPr>
          <w:color w:val="000000" w:themeColor="text1"/>
          <w:sz w:val="22"/>
        </w:rPr>
        <w:t>議論や</w:t>
      </w:r>
      <w:r w:rsidRPr="00BC72A0">
        <w:rPr>
          <w:rFonts w:hint="eastAsia"/>
          <w:color w:val="000000" w:themeColor="text1"/>
          <w:sz w:val="22"/>
        </w:rPr>
        <w:t>パブリック</w:t>
      </w:r>
      <w:r w:rsidRPr="00BC72A0">
        <w:rPr>
          <w:color w:val="000000" w:themeColor="text1"/>
          <w:sz w:val="22"/>
        </w:rPr>
        <w:t>コメント等による</w:t>
      </w:r>
      <w:r w:rsidRPr="00BC72A0">
        <w:rPr>
          <w:rFonts w:hint="eastAsia"/>
          <w:color w:val="000000" w:themeColor="text1"/>
          <w:sz w:val="22"/>
        </w:rPr>
        <w:t>市民の意向を</w:t>
      </w:r>
      <w:r w:rsidRPr="00BC72A0">
        <w:rPr>
          <w:color w:val="000000" w:themeColor="text1"/>
          <w:sz w:val="22"/>
        </w:rPr>
        <w:t>的確に把握し、有識者の</w:t>
      </w:r>
      <w:r w:rsidRPr="00BC72A0">
        <w:rPr>
          <w:rFonts w:hint="eastAsia"/>
          <w:color w:val="000000" w:themeColor="text1"/>
          <w:sz w:val="22"/>
        </w:rPr>
        <w:t>意見などを踏まえながら、周辺の土地</w:t>
      </w:r>
      <w:r w:rsidRPr="00BC72A0">
        <w:rPr>
          <w:color w:val="000000" w:themeColor="text1"/>
          <w:sz w:val="22"/>
        </w:rPr>
        <w:t>利用</w:t>
      </w:r>
      <w:r w:rsidRPr="00BC72A0">
        <w:rPr>
          <w:rFonts w:hint="eastAsia"/>
          <w:color w:val="000000" w:themeColor="text1"/>
          <w:sz w:val="22"/>
        </w:rPr>
        <w:t>など</w:t>
      </w:r>
      <w:r w:rsidRPr="00BC72A0">
        <w:rPr>
          <w:color w:val="000000" w:themeColor="text1"/>
          <w:sz w:val="22"/>
        </w:rPr>
        <w:t>と</w:t>
      </w:r>
      <w:r w:rsidRPr="00BC72A0">
        <w:rPr>
          <w:rFonts w:hint="eastAsia"/>
          <w:color w:val="000000" w:themeColor="text1"/>
          <w:sz w:val="22"/>
        </w:rPr>
        <w:t>の</w:t>
      </w:r>
      <w:r w:rsidRPr="00BC72A0">
        <w:rPr>
          <w:color w:val="000000" w:themeColor="text1"/>
          <w:sz w:val="22"/>
        </w:rPr>
        <w:t>バランスに配慮した方策について、課題と方向性を明らかにするよう努めます。</w:t>
      </w:r>
    </w:p>
    <w:p w:rsidR="00BC72A0" w:rsidRPr="00BC72A0" w:rsidRDefault="00BC72A0" w:rsidP="00BC72A0">
      <w:pPr>
        <w:spacing w:line="0" w:lineRule="atLeast"/>
        <w:ind w:firstLineChars="100" w:firstLine="220"/>
        <w:rPr>
          <w:rFonts w:ascii="ＭＳ 明朝" w:eastAsia="ＭＳ 明朝" w:hAnsi="ＭＳ 明朝" w:hint="eastAsia"/>
          <w:color w:val="000000" w:themeColor="text1"/>
          <w:sz w:val="22"/>
        </w:rPr>
      </w:pPr>
      <w:r w:rsidRPr="00BC72A0">
        <w:rPr>
          <w:rFonts w:ascii="ＭＳ 明朝" w:eastAsia="ＭＳ 明朝" w:hAnsi="ＭＳ 明朝" w:hint="eastAsia"/>
          <w:color w:val="000000" w:themeColor="text1"/>
          <w:sz w:val="22"/>
        </w:rPr>
        <w:t>また</w:t>
      </w:r>
      <w:r w:rsidRPr="00BC72A0">
        <w:rPr>
          <w:rFonts w:ascii="ＭＳ 明朝" w:eastAsia="ＭＳ 明朝" w:hAnsi="ＭＳ 明朝"/>
          <w:color w:val="000000" w:themeColor="text1"/>
          <w:sz w:val="22"/>
        </w:rPr>
        <w:t>、</w:t>
      </w:r>
      <w:r w:rsidRPr="00BC72A0">
        <w:rPr>
          <w:rFonts w:ascii="ＭＳ 明朝" w:eastAsia="ＭＳ 明朝" w:hAnsi="ＭＳ 明朝" w:hint="eastAsia"/>
          <w:color w:val="000000" w:themeColor="text1"/>
          <w:sz w:val="22"/>
        </w:rPr>
        <w:t>その</w:t>
      </w:r>
      <w:r w:rsidRPr="00BC72A0">
        <w:rPr>
          <w:rFonts w:ascii="ＭＳ 明朝" w:eastAsia="ＭＳ 明朝" w:hAnsi="ＭＳ 明朝"/>
          <w:color w:val="000000" w:themeColor="text1"/>
          <w:sz w:val="22"/>
        </w:rPr>
        <w:t>活用については、公の</w:t>
      </w:r>
      <w:r w:rsidRPr="00BC72A0">
        <w:rPr>
          <w:rFonts w:ascii="ＭＳ 明朝" w:eastAsia="ＭＳ 明朝" w:hAnsi="ＭＳ 明朝" w:hint="eastAsia"/>
          <w:color w:val="000000" w:themeColor="text1"/>
          <w:sz w:val="22"/>
        </w:rPr>
        <w:t>施設</w:t>
      </w:r>
      <w:r w:rsidRPr="00BC72A0">
        <w:rPr>
          <w:rFonts w:ascii="ＭＳ 明朝" w:eastAsia="ＭＳ 明朝" w:hAnsi="ＭＳ 明朝"/>
          <w:color w:val="000000" w:themeColor="text1"/>
          <w:sz w:val="22"/>
        </w:rPr>
        <w:t>としての</w:t>
      </w:r>
      <w:r w:rsidRPr="00BC72A0">
        <w:rPr>
          <w:rFonts w:ascii="ＭＳ 明朝" w:eastAsia="ＭＳ 明朝" w:hAnsi="ＭＳ 明朝" w:hint="eastAsia"/>
          <w:color w:val="000000" w:themeColor="text1"/>
          <w:sz w:val="22"/>
        </w:rPr>
        <w:t>活用はもとより</w:t>
      </w:r>
      <w:r w:rsidRPr="00BC72A0">
        <w:rPr>
          <w:rFonts w:ascii="ＭＳ 明朝" w:eastAsia="ＭＳ 明朝" w:hAnsi="ＭＳ 明朝"/>
          <w:color w:val="000000" w:themeColor="text1"/>
          <w:sz w:val="22"/>
        </w:rPr>
        <w:t>、様々な</w:t>
      </w:r>
      <w:r w:rsidRPr="00BC72A0">
        <w:rPr>
          <w:rFonts w:ascii="ＭＳ 明朝" w:eastAsia="ＭＳ 明朝" w:hAnsi="ＭＳ 明朝" w:hint="eastAsia"/>
          <w:color w:val="000000" w:themeColor="text1"/>
          <w:sz w:val="22"/>
        </w:rPr>
        <w:t>視点から</w:t>
      </w:r>
      <w:r w:rsidRPr="00BC72A0">
        <w:rPr>
          <w:rFonts w:ascii="ＭＳ 明朝" w:eastAsia="ＭＳ 明朝" w:hAnsi="ＭＳ 明朝"/>
          <w:color w:val="000000" w:themeColor="text1"/>
          <w:sz w:val="22"/>
        </w:rPr>
        <w:t>積極的に検討を行い、</w:t>
      </w:r>
      <w:r w:rsidRPr="00BC72A0">
        <w:rPr>
          <w:rFonts w:ascii="ＭＳ 明朝" w:eastAsia="ＭＳ 明朝" w:hAnsi="ＭＳ 明朝" w:hint="eastAsia"/>
          <w:color w:val="000000" w:themeColor="text1"/>
          <w:sz w:val="22"/>
        </w:rPr>
        <w:t>有効利用が</w:t>
      </w:r>
      <w:r w:rsidRPr="00BC72A0">
        <w:rPr>
          <w:rFonts w:ascii="ＭＳ 明朝" w:eastAsia="ＭＳ 明朝" w:hAnsi="ＭＳ 明朝"/>
          <w:color w:val="000000" w:themeColor="text1"/>
          <w:sz w:val="22"/>
        </w:rPr>
        <w:t>図られるよう最大限に</w:t>
      </w:r>
      <w:r w:rsidRPr="00BC72A0">
        <w:rPr>
          <w:rFonts w:ascii="ＭＳ 明朝" w:eastAsia="ＭＳ 明朝" w:hAnsi="ＭＳ 明朝" w:hint="eastAsia"/>
          <w:color w:val="000000" w:themeColor="text1"/>
          <w:sz w:val="22"/>
        </w:rPr>
        <w:t>努める</w:t>
      </w:r>
      <w:r w:rsidRPr="00BC72A0">
        <w:rPr>
          <w:rFonts w:ascii="ＭＳ 明朝" w:eastAsia="ＭＳ 明朝" w:hAnsi="ＭＳ 明朝"/>
          <w:color w:val="000000" w:themeColor="text1"/>
          <w:sz w:val="22"/>
        </w:rPr>
        <w:t>必要があ</w:t>
      </w:r>
      <w:r w:rsidRPr="00BC72A0">
        <w:rPr>
          <w:rFonts w:ascii="ＭＳ 明朝" w:eastAsia="ＭＳ 明朝" w:hAnsi="ＭＳ 明朝" w:hint="eastAsia"/>
          <w:color w:val="000000" w:themeColor="text1"/>
          <w:sz w:val="22"/>
        </w:rPr>
        <w:t>ります。</w:t>
      </w:r>
    </w:p>
    <w:sectPr w:rsidR="00BC72A0" w:rsidRPr="00BC72A0" w:rsidSect="004845C7">
      <w:pgSz w:w="11906" w:h="16838" w:code="9"/>
      <w:pgMar w:top="1134" w:right="851" w:bottom="851" w:left="1134"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72A0" w:rsidRDefault="00BC72A0" w:rsidP="00C9283F">
      <w:r>
        <w:separator/>
      </w:r>
    </w:p>
  </w:endnote>
  <w:endnote w:type="continuationSeparator" w:id="0">
    <w:p w:rsidR="00BC72A0" w:rsidRDefault="00BC72A0" w:rsidP="00C9283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80000281" w:usb1="28C76CF8"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72A0" w:rsidRDefault="00BC72A0" w:rsidP="00C9283F">
      <w:r>
        <w:separator/>
      </w:r>
    </w:p>
  </w:footnote>
  <w:footnote w:type="continuationSeparator" w:id="0">
    <w:p w:rsidR="00BC72A0" w:rsidRDefault="00BC72A0" w:rsidP="00C9283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4" type="#_x0000_t75" style="width:206.65pt;height:178.6pt;visibility:visible;mso-wrap-style:square" o:bullet="t">
        <v:imagedata r:id="rId1" o:title="clip_image002"/>
      </v:shape>
    </w:pict>
  </w:numPicBullet>
  <w:abstractNum w:abstractNumId="0">
    <w:nsid w:val="012F05FC"/>
    <w:multiLevelType w:val="hybridMultilevel"/>
    <w:tmpl w:val="90D259E6"/>
    <w:lvl w:ilvl="0" w:tplc="68749998">
      <w:start w:val="1"/>
      <w:numFmt w:val="bullet"/>
      <w:lvlText w:val=""/>
      <w:lvlPicBulletId w:val="0"/>
      <w:lvlJc w:val="left"/>
      <w:pPr>
        <w:tabs>
          <w:tab w:val="num" w:pos="420"/>
        </w:tabs>
        <w:ind w:left="420" w:firstLine="0"/>
      </w:pPr>
      <w:rPr>
        <w:rFonts w:ascii="Symbol" w:hAnsi="Symbol" w:hint="default"/>
      </w:rPr>
    </w:lvl>
    <w:lvl w:ilvl="1" w:tplc="D3CE2DB6" w:tentative="1">
      <w:start w:val="1"/>
      <w:numFmt w:val="bullet"/>
      <w:lvlText w:val=""/>
      <w:lvlJc w:val="left"/>
      <w:pPr>
        <w:tabs>
          <w:tab w:val="num" w:pos="840"/>
        </w:tabs>
        <w:ind w:left="840" w:firstLine="0"/>
      </w:pPr>
      <w:rPr>
        <w:rFonts w:ascii="Symbol" w:hAnsi="Symbol" w:hint="default"/>
      </w:rPr>
    </w:lvl>
    <w:lvl w:ilvl="2" w:tplc="0F94EA70" w:tentative="1">
      <w:start w:val="1"/>
      <w:numFmt w:val="bullet"/>
      <w:lvlText w:val=""/>
      <w:lvlJc w:val="left"/>
      <w:pPr>
        <w:tabs>
          <w:tab w:val="num" w:pos="1260"/>
        </w:tabs>
        <w:ind w:left="1260" w:firstLine="0"/>
      </w:pPr>
      <w:rPr>
        <w:rFonts w:ascii="Symbol" w:hAnsi="Symbol" w:hint="default"/>
      </w:rPr>
    </w:lvl>
    <w:lvl w:ilvl="3" w:tplc="86144C8E" w:tentative="1">
      <w:start w:val="1"/>
      <w:numFmt w:val="bullet"/>
      <w:lvlText w:val=""/>
      <w:lvlJc w:val="left"/>
      <w:pPr>
        <w:tabs>
          <w:tab w:val="num" w:pos="1680"/>
        </w:tabs>
        <w:ind w:left="1680" w:firstLine="0"/>
      </w:pPr>
      <w:rPr>
        <w:rFonts w:ascii="Symbol" w:hAnsi="Symbol" w:hint="default"/>
      </w:rPr>
    </w:lvl>
    <w:lvl w:ilvl="4" w:tplc="432C687E" w:tentative="1">
      <w:start w:val="1"/>
      <w:numFmt w:val="bullet"/>
      <w:lvlText w:val=""/>
      <w:lvlJc w:val="left"/>
      <w:pPr>
        <w:tabs>
          <w:tab w:val="num" w:pos="2100"/>
        </w:tabs>
        <w:ind w:left="2100" w:firstLine="0"/>
      </w:pPr>
      <w:rPr>
        <w:rFonts w:ascii="Symbol" w:hAnsi="Symbol" w:hint="default"/>
      </w:rPr>
    </w:lvl>
    <w:lvl w:ilvl="5" w:tplc="1488F1CE" w:tentative="1">
      <w:start w:val="1"/>
      <w:numFmt w:val="bullet"/>
      <w:lvlText w:val=""/>
      <w:lvlJc w:val="left"/>
      <w:pPr>
        <w:tabs>
          <w:tab w:val="num" w:pos="2520"/>
        </w:tabs>
        <w:ind w:left="2520" w:firstLine="0"/>
      </w:pPr>
      <w:rPr>
        <w:rFonts w:ascii="Symbol" w:hAnsi="Symbol" w:hint="default"/>
      </w:rPr>
    </w:lvl>
    <w:lvl w:ilvl="6" w:tplc="03F670D2" w:tentative="1">
      <w:start w:val="1"/>
      <w:numFmt w:val="bullet"/>
      <w:lvlText w:val=""/>
      <w:lvlJc w:val="left"/>
      <w:pPr>
        <w:tabs>
          <w:tab w:val="num" w:pos="2940"/>
        </w:tabs>
        <w:ind w:left="2940" w:firstLine="0"/>
      </w:pPr>
      <w:rPr>
        <w:rFonts w:ascii="Symbol" w:hAnsi="Symbol" w:hint="default"/>
      </w:rPr>
    </w:lvl>
    <w:lvl w:ilvl="7" w:tplc="B234026A" w:tentative="1">
      <w:start w:val="1"/>
      <w:numFmt w:val="bullet"/>
      <w:lvlText w:val=""/>
      <w:lvlJc w:val="left"/>
      <w:pPr>
        <w:tabs>
          <w:tab w:val="num" w:pos="3360"/>
        </w:tabs>
        <w:ind w:left="3360" w:firstLine="0"/>
      </w:pPr>
      <w:rPr>
        <w:rFonts w:ascii="Symbol" w:hAnsi="Symbol" w:hint="default"/>
      </w:rPr>
    </w:lvl>
    <w:lvl w:ilvl="8" w:tplc="1660C326" w:tentative="1">
      <w:start w:val="1"/>
      <w:numFmt w:val="bullet"/>
      <w:lvlText w:val=""/>
      <w:lvlJc w:val="left"/>
      <w:pPr>
        <w:tabs>
          <w:tab w:val="num" w:pos="3780"/>
        </w:tabs>
        <w:ind w:left="3780" w:firstLine="0"/>
      </w:pPr>
      <w:rPr>
        <w:rFonts w:ascii="Symbol" w:hAnsi="Symbol" w:hint="default"/>
      </w:rPr>
    </w:lvl>
  </w:abstractNum>
  <w:abstractNum w:abstractNumId="1">
    <w:nsid w:val="23BA619B"/>
    <w:multiLevelType w:val="hybridMultilevel"/>
    <w:tmpl w:val="0A6C3D26"/>
    <w:lvl w:ilvl="0" w:tplc="B93E18D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style="v-text-anchor:middle" fill="f" fillcolor="white" stroke="f">
      <v:fill color="white" on="f"/>
      <v:stroke on="f"/>
      <v:textbox inset="5.85pt,.7pt,5.85pt,.7pt"/>
      <o:colormru v:ext="edit" colors="#60c030"/>
      <o:colormenu v:ext="edit" fillcolor="#ffc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AF2D18"/>
    <w:rsid w:val="00011BA8"/>
    <w:rsid w:val="0001757B"/>
    <w:rsid w:val="00077763"/>
    <w:rsid w:val="00083279"/>
    <w:rsid w:val="000A1966"/>
    <w:rsid w:val="000C21A7"/>
    <w:rsid w:val="000D3A04"/>
    <w:rsid w:val="000F0802"/>
    <w:rsid w:val="000F313E"/>
    <w:rsid w:val="000F410D"/>
    <w:rsid w:val="000F4724"/>
    <w:rsid w:val="001E0CB0"/>
    <w:rsid w:val="001F4FD3"/>
    <w:rsid w:val="00202C63"/>
    <w:rsid w:val="002B46F1"/>
    <w:rsid w:val="002B4C2E"/>
    <w:rsid w:val="002D2EF7"/>
    <w:rsid w:val="002D3356"/>
    <w:rsid w:val="002E68DF"/>
    <w:rsid w:val="00307FBA"/>
    <w:rsid w:val="00325D6E"/>
    <w:rsid w:val="00331EC0"/>
    <w:rsid w:val="0035778B"/>
    <w:rsid w:val="00393662"/>
    <w:rsid w:val="003A2E45"/>
    <w:rsid w:val="003D66C3"/>
    <w:rsid w:val="003D68A9"/>
    <w:rsid w:val="003E4074"/>
    <w:rsid w:val="00405034"/>
    <w:rsid w:val="004360B8"/>
    <w:rsid w:val="004845C7"/>
    <w:rsid w:val="004F23FC"/>
    <w:rsid w:val="004F3353"/>
    <w:rsid w:val="004F3756"/>
    <w:rsid w:val="004F4F11"/>
    <w:rsid w:val="00513BAD"/>
    <w:rsid w:val="005552F2"/>
    <w:rsid w:val="00562802"/>
    <w:rsid w:val="00566C16"/>
    <w:rsid w:val="005E0A2B"/>
    <w:rsid w:val="006107D8"/>
    <w:rsid w:val="00627A5D"/>
    <w:rsid w:val="00631E34"/>
    <w:rsid w:val="00651FDB"/>
    <w:rsid w:val="00673C19"/>
    <w:rsid w:val="00684F79"/>
    <w:rsid w:val="006A4FE4"/>
    <w:rsid w:val="006B0FDE"/>
    <w:rsid w:val="00705B2C"/>
    <w:rsid w:val="007512BC"/>
    <w:rsid w:val="007868A1"/>
    <w:rsid w:val="007B68D3"/>
    <w:rsid w:val="007C707E"/>
    <w:rsid w:val="007D3460"/>
    <w:rsid w:val="007D7593"/>
    <w:rsid w:val="0080163F"/>
    <w:rsid w:val="00847E00"/>
    <w:rsid w:val="00852F32"/>
    <w:rsid w:val="008D5777"/>
    <w:rsid w:val="008E31E7"/>
    <w:rsid w:val="008F142D"/>
    <w:rsid w:val="00935420"/>
    <w:rsid w:val="00971FCA"/>
    <w:rsid w:val="009C24A3"/>
    <w:rsid w:val="009F27B6"/>
    <w:rsid w:val="00A00480"/>
    <w:rsid w:val="00A75257"/>
    <w:rsid w:val="00AA2966"/>
    <w:rsid w:val="00AC3250"/>
    <w:rsid w:val="00AF2D18"/>
    <w:rsid w:val="00B12E88"/>
    <w:rsid w:val="00B1786F"/>
    <w:rsid w:val="00B91948"/>
    <w:rsid w:val="00BC72A0"/>
    <w:rsid w:val="00BD258D"/>
    <w:rsid w:val="00C74981"/>
    <w:rsid w:val="00C9283F"/>
    <w:rsid w:val="00CC094B"/>
    <w:rsid w:val="00CF4EC9"/>
    <w:rsid w:val="00D0512D"/>
    <w:rsid w:val="00D06E59"/>
    <w:rsid w:val="00D62C47"/>
    <w:rsid w:val="00D8320C"/>
    <w:rsid w:val="00E107D9"/>
    <w:rsid w:val="00E27541"/>
    <w:rsid w:val="00E51E5E"/>
    <w:rsid w:val="00E770D9"/>
    <w:rsid w:val="00E955F2"/>
    <w:rsid w:val="00ED4BE4"/>
    <w:rsid w:val="00F020A6"/>
    <w:rsid w:val="00F75481"/>
    <w:rsid w:val="00F80598"/>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style="v-text-anchor:middle" fill="f" fillcolor="white" stroke="f">
      <v:fill color="white" on="f"/>
      <v:stroke on="f"/>
      <v:textbox inset="5.85pt,.7pt,5.85pt,.7pt"/>
      <o:colormru v:ext="edit" colors="#60c030"/>
      <o:colormenu v:ext="edit" fillcolor="#ffc000"/>
    </o:shapedefaults>
    <o:shapelayout v:ext="edit">
      <o:idmap v:ext="edit" data="1"/>
      <o:rules v:ext="edit">
        <o:r id="V:Rule3" type="callout" idref="#AutoShape 45"/>
        <o:r id="V:Rule4" type="callout" idref="#_x0000_s1166"/>
        <o:r id="V:Rule5" type="callout" idref="#_x0000_s1168"/>
        <o:r id="V:Rule6" type="callout" idref="#AutoShape 43"/>
        <o:r id="V:Rule7" type="callout" idref="#AutoShape 44"/>
        <o:r id="V:Rule8" type="callout" idref="#AutoShape 42"/>
        <o:r id="V:Rule9" type="callout" idref="#AutoShape 41"/>
        <o:r id="V:Rule10" type="callout" idref="#_x0000_s1167"/>
        <o:r id="V:Rule11" type="callout" idref="#_x0000_s1165"/>
        <o:r id="V:Rule12" type="connector" idref="#_x0000_s1055"/>
        <o:r id="V:Rule13"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52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566C1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8D577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8D5777"/>
    <w:rPr>
      <w:rFonts w:asciiTheme="majorHAnsi" w:eastAsiaTheme="majorEastAsia" w:hAnsiTheme="majorHAnsi" w:cstheme="majorBidi"/>
      <w:sz w:val="18"/>
      <w:szCs w:val="18"/>
    </w:rPr>
  </w:style>
  <w:style w:type="paragraph" w:styleId="a6">
    <w:name w:val="header"/>
    <w:basedOn w:val="a"/>
    <w:link w:val="a7"/>
    <w:uiPriority w:val="99"/>
    <w:semiHidden/>
    <w:unhideWhenUsed/>
    <w:rsid w:val="00C9283F"/>
    <w:pPr>
      <w:tabs>
        <w:tab w:val="center" w:pos="4252"/>
        <w:tab w:val="right" w:pos="8504"/>
      </w:tabs>
      <w:snapToGrid w:val="0"/>
    </w:pPr>
  </w:style>
  <w:style w:type="character" w:customStyle="1" w:styleId="a7">
    <w:name w:val="ヘッダー (文字)"/>
    <w:basedOn w:val="a0"/>
    <w:link w:val="a6"/>
    <w:uiPriority w:val="99"/>
    <w:semiHidden/>
    <w:rsid w:val="00C9283F"/>
  </w:style>
  <w:style w:type="paragraph" w:styleId="a8">
    <w:name w:val="footer"/>
    <w:basedOn w:val="a"/>
    <w:link w:val="a9"/>
    <w:uiPriority w:val="99"/>
    <w:semiHidden/>
    <w:unhideWhenUsed/>
    <w:rsid w:val="00C9283F"/>
    <w:pPr>
      <w:tabs>
        <w:tab w:val="center" w:pos="4252"/>
        <w:tab w:val="right" w:pos="8504"/>
      </w:tabs>
      <w:snapToGrid w:val="0"/>
    </w:pPr>
  </w:style>
  <w:style w:type="character" w:customStyle="1" w:styleId="a9">
    <w:name w:val="フッター (文字)"/>
    <w:basedOn w:val="a0"/>
    <w:link w:val="a8"/>
    <w:uiPriority w:val="99"/>
    <w:semiHidden/>
    <w:rsid w:val="00C9283F"/>
  </w:style>
  <w:style w:type="paragraph" w:styleId="aa">
    <w:name w:val="List Paragraph"/>
    <w:basedOn w:val="a"/>
    <w:uiPriority w:val="34"/>
    <w:qFormat/>
    <w:rsid w:val="000C21A7"/>
    <w:pPr>
      <w:ind w:leftChars="400" w:left="840"/>
    </w:pPr>
  </w:style>
  <w:style w:type="character" w:styleId="ab">
    <w:name w:val="Hyperlink"/>
    <w:basedOn w:val="a0"/>
    <w:uiPriority w:val="99"/>
    <w:unhideWhenUsed/>
    <w:rsid w:val="007D3460"/>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ity.kanzaki.saga.jp/" TargetMode="External"/><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6ADA8-8478-4664-90C1-11500A60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611</Words>
  <Characters>3486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4089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ke-ichibakase</dc:creator>
  <cp:lastModifiedBy>ke-ichibakase</cp:lastModifiedBy>
  <cp:revision>2</cp:revision>
  <cp:lastPrinted>2016-05-10T11:41:00Z</cp:lastPrinted>
  <dcterms:created xsi:type="dcterms:W3CDTF">2016-05-10T12:08:00Z</dcterms:created>
  <dcterms:modified xsi:type="dcterms:W3CDTF">2016-05-10T12:08:00Z</dcterms:modified>
</cp:coreProperties>
</file>